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3820"/>
      </w:tblGrid>
      <w:tr w:rsidR="000648F6" w:rsidRPr="001A7F54" w14:paraId="4744CF31" w14:textId="77777777" w:rsidTr="00DE0A24">
        <w:tc>
          <w:tcPr>
            <w:tcW w:w="5240" w:type="dxa"/>
          </w:tcPr>
          <w:p w14:paraId="3D9623CE" w14:textId="1CBFB2C2" w:rsidR="000648F6" w:rsidRPr="001A7F54" w:rsidRDefault="0004020A" w:rsidP="00955908">
            <w:pPr>
              <w:jc w:val="left"/>
              <w:rPr>
                <w:rFonts w:asciiTheme="minorHAnsi" w:hAnsiTheme="minorHAnsi" w:cstheme="minorHAnsi"/>
                <w:b/>
                <w:szCs w:val="24"/>
                <w:lang w:eastAsia="hu-HU"/>
              </w:rPr>
            </w:pPr>
            <w:r>
              <w:rPr>
                <w:rFonts w:asciiTheme="minorHAnsi" w:hAnsiTheme="minorHAnsi" w:cstheme="minorHAnsi"/>
                <w:b/>
                <w:szCs w:val="24"/>
                <w:lang w:eastAsia="hu-HU"/>
              </w:rPr>
              <w:t>4</w:t>
            </w:r>
            <w:r w:rsidR="00CF2049" w:rsidRPr="001A7F54">
              <w:rPr>
                <w:rFonts w:asciiTheme="minorHAnsi" w:hAnsiTheme="minorHAnsi" w:cstheme="minorHAnsi"/>
                <w:b/>
                <w:szCs w:val="24"/>
                <w:lang w:eastAsia="hu-HU"/>
              </w:rPr>
              <w:t>.</w:t>
            </w:r>
            <w:r w:rsidR="000648F6" w:rsidRPr="001A7F54">
              <w:rPr>
                <w:rFonts w:asciiTheme="minorHAnsi" w:hAnsiTheme="minorHAnsi" w:cstheme="minorHAnsi"/>
                <w:b/>
                <w:szCs w:val="24"/>
                <w:lang w:eastAsia="hu-HU"/>
              </w:rPr>
              <w:t xml:space="preserve"> NAPIREND</w:t>
            </w:r>
          </w:p>
        </w:tc>
        <w:tc>
          <w:tcPr>
            <w:tcW w:w="3820" w:type="dxa"/>
          </w:tcPr>
          <w:p w14:paraId="43E87106" w14:textId="39A16166" w:rsidR="000648F6" w:rsidRPr="001A7F54" w:rsidRDefault="000648F6" w:rsidP="00955908">
            <w:pPr>
              <w:jc w:val="right"/>
              <w:rPr>
                <w:rFonts w:asciiTheme="minorHAnsi" w:hAnsiTheme="minorHAnsi" w:cstheme="minorHAnsi"/>
                <w:szCs w:val="24"/>
                <w:lang w:eastAsia="hu-HU"/>
              </w:rPr>
            </w:pPr>
            <w:r w:rsidRPr="001A7F54">
              <w:rPr>
                <w:rFonts w:asciiTheme="minorHAnsi" w:hAnsiTheme="minorHAnsi" w:cstheme="minorHAnsi"/>
                <w:b/>
                <w:bCs/>
                <w:szCs w:val="24"/>
                <w:lang w:eastAsia="hu-HU"/>
              </w:rPr>
              <w:t>Ügyiratszám</w:t>
            </w:r>
            <w:r w:rsidR="002461F2" w:rsidRPr="001A7F54">
              <w:rPr>
                <w:rFonts w:asciiTheme="minorHAnsi" w:hAnsiTheme="minorHAnsi" w:cstheme="minorHAnsi"/>
                <w:szCs w:val="24"/>
                <w:lang w:eastAsia="hu-HU"/>
              </w:rPr>
              <w:t xml:space="preserve"> </w:t>
            </w:r>
            <w:r w:rsidR="001A7F54">
              <w:rPr>
                <w:rFonts w:asciiTheme="minorHAnsi" w:hAnsiTheme="minorHAnsi" w:cstheme="minorHAnsi"/>
                <w:szCs w:val="24"/>
                <w:lang w:eastAsia="hu-HU"/>
              </w:rPr>
              <w:t>BSZ</w:t>
            </w:r>
            <w:r w:rsidR="002071D5" w:rsidRPr="001A7F54">
              <w:rPr>
                <w:rFonts w:asciiTheme="minorHAnsi" w:hAnsiTheme="minorHAnsi" w:cstheme="minorHAnsi"/>
                <w:szCs w:val="24"/>
                <w:lang w:eastAsia="hu-HU"/>
              </w:rPr>
              <w:t>/</w:t>
            </w:r>
            <w:r w:rsidR="0004020A">
              <w:rPr>
                <w:rFonts w:asciiTheme="minorHAnsi" w:hAnsiTheme="minorHAnsi" w:cstheme="minorHAnsi"/>
                <w:szCs w:val="24"/>
                <w:lang w:eastAsia="hu-HU"/>
              </w:rPr>
              <w:t>2517-6</w:t>
            </w:r>
            <w:r w:rsidR="002071D5" w:rsidRPr="001A7F54">
              <w:rPr>
                <w:rFonts w:asciiTheme="minorHAnsi" w:hAnsiTheme="minorHAnsi" w:cstheme="minorHAnsi"/>
                <w:szCs w:val="24"/>
                <w:lang w:eastAsia="hu-HU"/>
              </w:rPr>
              <w:t>/202</w:t>
            </w:r>
            <w:r w:rsidR="0004020A">
              <w:rPr>
                <w:rFonts w:asciiTheme="minorHAnsi" w:hAnsiTheme="minorHAnsi" w:cstheme="minorHAnsi"/>
                <w:szCs w:val="24"/>
                <w:lang w:eastAsia="hu-HU"/>
              </w:rPr>
              <w:t>6</w:t>
            </w:r>
            <w:r w:rsidRPr="001A7F54">
              <w:rPr>
                <w:rFonts w:asciiTheme="minorHAnsi" w:hAnsiTheme="minorHAnsi" w:cstheme="minorHAnsi"/>
                <w:szCs w:val="24"/>
                <w:lang w:eastAsia="hu-HU"/>
              </w:rPr>
              <w:t>.</w:t>
            </w:r>
          </w:p>
        </w:tc>
      </w:tr>
    </w:tbl>
    <w:p w14:paraId="01C62BE9" w14:textId="77777777" w:rsidR="004F3CC1" w:rsidRPr="001A7F54" w:rsidRDefault="004F3CC1" w:rsidP="00955908">
      <w:pPr>
        <w:jc w:val="left"/>
        <w:rPr>
          <w:rFonts w:asciiTheme="minorHAnsi" w:eastAsia="Calibri" w:hAnsiTheme="minorHAnsi" w:cstheme="minorHAnsi"/>
          <w:b/>
          <w:sz w:val="24"/>
          <w:szCs w:val="24"/>
          <w:lang w:eastAsia="hu-HU"/>
        </w:rPr>
      </w:pPr>
    </w:p>
    <w:p w14:paraId="23EB35A2" w14:textId="77777777" w:rsidR="000648F6" w:rsidRPr="001A7F54" w:rsidRDefault="000648F6" w:rsidP="00955908">
      <w:pPr>
        <w:jc w:val="center"/>
        <w:rPr>
          <w:rFonts w:asciiTheme="minorHAnsi" w:eastAsia="Calibri" w:hAnsiTheme="minorHAnsi" w:cstheme="minorHAnsi"/>
          <w:b/>
          <w:spacing w:val="60"/>
          <w:sz w:val="24"/>
          <w:szCs w:val="24"/>
          <w:lang w:eastAsia="hu-HU"/>
        </w:rPr>
      </w:pPr>
      <w:r w:rsidRPr="001A7F54">
        <w:rPr>
          <w:rFonts w:asciiTheme="minorHAnsi" w:eastAsia="Calibri" w:hAnsiTheme="minorHAnsi" w:cstheme="minorHAnsi"/>
          <w:b/>
          <w:spacing w:val="60"/>
          <w:sz w:val="24"/>
          <w:szCs w:val="24"/>
          <w:lang w:eastAsia="hu-HU"/>
        </w:rPr>
        <w:t>ELŐTERJESZTÉS</w:t>
      </w:r>
    </w:p>
    <w:p w14:paraId="11753A95" w14:textId="12C8D187" w:rsidR="000648F6" w:rsidRPr="001A7F54" w:rsidRDefault="000648F6" w:rsidP="00955908">
      <w:pPr>
        <w:jc w:val="center"/>
        <w:rPr>
          <w:rFonts w:asciiTheme="minorHAnsi" w:hAnsiTheme="minorHAnsi" w:cstheme="minorHAnsi"/>
          <w:sz w:val="24"/>
          <w:szCs w:val="24"/>
          <w:lang w:eastAsia="hu-HU"/>
        </w:rPr>
      </w:pPr>
      <w:r w:rsidRPr="001A7F54">
        <w:rPr>
          <w:rFonts w:asciiTheme="minorHAnsi" w:hAnsiTheme="minorHAnsi" w:cstheme="minorHAnsi"/>
          <w:sz w:val="24"/>
          <w:szCs w:val="24"/>
          <w:lang w:eastAsia="hu-HU"/>
        </w:rPr>
        <w:t>a Képviselő-</w:t>
      </w:r>
      <w:r w:rsidRPr="0058210A">
        <w:rPr>
          <w:rFonts w:asciiTheme="minorHAnsi" w:eastAsia="Calibri" w:hAnsiTheme="minorHAnsi" w:cstheme="minorHAnsi"/>
          <w:sz w:val="24"/>
          <w:szCs w:val="24"/>
          <w:lang w:eastAsia="hu-HU"/>
        </w:rPr>
        <w:t xml:space="preserve">testület </w:t>
      </w:r>
      <w:r w:rsidR="00733D50" w:rsidRPr="0058210A">
        <w:rPr>
          <w:rFonts w:asciiTheme="minorHAnsi" w:eastAsia="Calibri" w:hAnsiTheme="minorHAnsi" w:cstheme="minorHAnsi"/>
          <w:b/>
          <w:bCs/>
          <w:sz w:val="24"/>
          <w:szCs w:val="24"/>
          <w:lang w:eastAsia="hu-HU"/>
        </w:rPr>
        <w:t>202</w:t>
      </w:r>
      <w:r w:rsidR="0004020A">
        <w:rPr>
          <w:rFonts w:asciiTheme="minorHAnsi" w:eastAsia="Calibri" w:hAnsiTheme="minorHAnsi" w:cstheme="minorHAnsi"/>
          <w:b/>
          <w:bCs/>
          <w:sz w:val="24"/>
          <w:szCs w:val="24"/>
          <w:lang w:eastAsia="hu-HU"/>
        </w:rPr>
        <w:t>6</w:t>
      </w:r>
      <w:r w:rsidR="00733D50" w:rsidRPr="0058210A">
        <w:rPr>
          <w:rFonts w:asciiTheme="minorHAnsi" w:eastAsia="Calibri" w:hAnsiTheme="minorHAnsi" w:cstheme="minorHAnsi"/>
          <w:b/>
          <w:bCs/>
          <w:sz w:val="24"/>
          <w:szCs w:val="24"/>
          <w:lang w:eastAsia="hu-HU"/>
        </w:rPr>
        <w:t xml:space="preserve">. </w:t>
      </w:r>
      <w:r w:rsidR="0004020A">
        <w:rPr>
          <w:rFonts w:asciiTheme="minorHAnsi" w:eastAsia="Calibri" w:hAnsiTheme="minorHAnsi" w:cstheme="minorHAnsi"/>
          <w:b/>
          <w:bCs/>
          <w:sz w:val="24"/>
          <w:szCs w:val="24"/>
          <w:lang w:eastAsia="hu-HU"/>
        </w:rPr>
        <w:t>szeptember</w:t>
      </w:r>
      <w:r w:rsidR="00041FB5" w:rsidRPr="00151713">
        <w:rPr>
          <w:rFonts w:asciiTheme="minorHAnsi" w:eastAsia="Calibri" w:hAnsiTheme="minorHAnsi" w:cstheme="minorHAnsi"/>
          <w:b/>
          <w:bCs/>
          <w:sz w:val="24"/>
          <w:szCs w:val="24"/>
          <w:lang w:eastAsia="hu-HU"/>
        </w:rPr>
        <w:t xml:space="preserve"> </w:t>
      </w:r>
      <w:r w:rsidR="00FC0B25">
        <w:rPr>
          <w:rFonts w:asciiTheme="minorHAnsi" w:eastAsia="Calibri" w:hAnsiTheme="minorHAnsi" w:cstheme="minorHAnsi"/>
          <w:b/>
          <w:bCs/>
          <w:sz w:val="24"/>
          <w:szCs w:val="24"/>
          <w:lang w:eastAsia="hu-HU"/>
        </w:rPr>
        <w:t>1</w:t>
      </w:r>
      <w:r w:rsidR="0004020A">
        <w:rPr>
          <w:rFonts w:asciiTheme="minorHAnsi" w:eastAsia="Calibri" w:hAnsiTheme="minorHAnsi" w:cstheme="minorHAnsi"/>
          <w:b/>
          <w:bCs/>
          <w:sz w:val="24"/>
          <w:szCs w:val="24"/>
          <w:lang w:eastAsia="hu-HU"/>
        </w:rPr>
        <w:t>8</w:t>
      </w:r>
      <w:r w:rsidR="00091E1C" w:rsidRPr="00151713">
        <w:rPr>
          <w:rFonts w:asciiTheme="minorHAnsi" w:eastAsia="Calibri" w:hAnsiTheme="minorHAnsi" w:cstheme="minorHAnsi"/>
          <w:b/>
          <w:bCs/>
          <w:sz w:val="24"/>
          <w:szCs w:val="24"/>
          <w:lang w:eastAsia="hu-HU"/>
        </w:rPr>
        <w:t>-</w:t>
      </w:r>
      <w:r w:rsidR="00733D50" w:rsidRPr="00151713">
        <w:rPr>
          <w:rFonts w:asciiTheme="minorHAnsi" w:eastAsia="Calibri" w:hAnsiTheme="minorHAnsi" w:cstheme="minorHAnsi"/>
          <w:b/>
          <w:bCs/>
          <w:sz w:val="24"/>
          <w:szCs w:val="24"/>
          <w:lang w:eastAsia="hu-HU"/>
        </w:rPr>
        <w:t>i</w:t>
      </w:r>
      <w:r w:rsidRPr="00151713">
        <w:rPr>
          <w:rFonts w:asciiTheme="minorHAnsi" w:eastAsia="Calibri" w:hAnsiTheme="minorHAnsi" w:cstheme="minorHAnsi"/>
          <w:b/>
          <w:bCs/>
          <w:sz w:val="24"/>
          <w:szCs w:val="24"/>
          <w:lang w:eastAsia="hu-HU"/>
        </w:rPr>
        <w:t xml:space="preserve"> nyilvános</w:t>
      </w:r>
      <w:r w:rsidRPr="0058210A">
        <w:rPr>
          <w:rFonts w:asciiTheme="minorHAnsi" w:eastAsia="Calibri" w:hAnsiTheme="minorHAnsi" w:cstheme="minorHAnsi"/>
          <w:sz w:val="24"/>
          <w:szCs w:val="24"/>
          <w:lang w:eastAsia="hu-HU"/>
        </w:rPr>
        <w:t xml:space="preserve"> ülésére</w:t>
      </w:r>
    </w:p>
    <w:p w14:paraId="5955187B" w14:textId="77777777" w:rsidR="000648F6" w:rsidRDefault="000648F6" w:rsidP="00955908">
      <w:pPr>
        <w:jc w:val="left"/>
        <w:rPr>
          <w:rFonts w:asciiTheme="minorHAnsi" w:eastAsia="Calibri" w:hAnsiTheme="minorHAnsi" w:cstheme="minorHAnsi"/>
          <w:b/>
          <w:sz w:val="24"/>
          <w:szCs w:val="24"/>
          <w:lang w:eastAsia="hu-HU"/>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6"/>
        <w:gridCol w:w="7394"/>
      </w:tblGrid>
      <w:tr w:rsidR="000648F6" w:rsidRPr="001A7F54" w14:paraId="718EF4C7" w14:textId="77777777" w:rsidTr="009B0411">
        <w:tc>
          <w:tcPr>
            <w:tcW w:w="1676" w:type="dxa"/>
          </w:tcPr>
          <w:p w14:paraId="309902EC" w14:textId="77777777" w:rsidR="000648F6" w:rsidRPr="001A7F54" w:rsidRDefault="000648F6" w:rsidP="00955908">
            <w:pPr>
              <w:jc w:val="left"/>
              <w:rPr>
                <w:rFonts w:asciiTheme="minorHAnsi" w:hAnsiTheme="minorHAnsi" w:cstheme="minorHAnsi"/>
                <w:b/>
                <w:szCs w:val="24"/>
                <w:lang w:eastAsia="hu-HU"/>
              </w:rPr>
            </w:pPr>
            <w:r w:rsidRPr="001A7F54">
              <w:rPr>
                <w:rFonts w:asciiTheme="minorHAnsi" w:hAnsiTheme="minorHAnsi" w:cstheme="minorHAnsi"/>
                <w:b/>
                <w:szCs w:val="24"/>
                <w:lang w:eastAsia="hu-HU"/>
              </w:rPr>
              <w:t>Tárgy:</w:t>
            </w:r>
          </w:p>
        </w:tc>
        <w:tc>
          <w:tcPr>
            <w:tcW w:w="7394" w:type="dxa"/>
          </w:tcPr>
          <w:p w14:paraId="1EF0E713" w14:textId="06092E2E" w:rsidR="000648F6" w:rsidRPr="001A7F54" w:rsidRDefault="00141200" w:rsidP="005E4EEA">
            <w:pPr>
              <w:rPr>
                <w:rFonts w:asciiTheme="minorHAnsi" w:hAnsiTheme="minorHAnsi" w:cstheme="minorHAnsi"/>
                <w:b/>
                <w:szCs w:val="24"/>
                <w:lang w:eastAsia="hu-HU"/>
              </w:rPr>
            </w:pPr>
            <w:bookmarkStart w:id="0" w:name="_Hlk84312359"/>
            <w:r w:rsidRPr="001A7F54">
              <w:rPr>
                <w:rFonts w:asciiTheme="minorHAnsi" w:hAnsiTheme="minorHAnsi" w:cstheme="minorHAnsi"/>
                <w:b/>
                <w:szCs w:val="24"/>
                <w:lang w:eastAsia="hu-HU"/>
              </w:rPr>
              <w:t>Döntéshozatal</w:t>
            </w:r>
            <w:r w:rsidR="00453971" w:rsidRPr="001A7F54">
              <w:rPr>
                <w:rFonts w:asciiTheme="minorHAnsi" w:hAnsiTheme="minorHAnsi" w:cstheme="minorHAnsi"/>
                <w:b/>
                <w:szCs w:val="24"/>
                <w:lang w:eastAsia="hu-HU"/>
              </w:rPr>
              <w:t xml:space="preserve"> </w:t>
            </w:r>
            <w:r w:rsidR="0004020A" w:rsidRPr="0004020A">
              <w:rPr>
                <w:rFonts w:asciiTheme="minorHAnsi" w:hAnsiTheme="minorHAnsi" w:cstheme="minorHAnsi"/>
                <w:b/>
                <w:szCs w:val="24"/>
                <w:lang w:eastAsia="hu-HU"/>
              </w:rPr>
              <w:t>a „170 db LED típusú lámpatest beszerzése és beüzemelése” című projektben a kivitelező kiválasztása tárgyú közbeszerzési eljárásban</w:t>
            </w:r>
          </w:p>
          <w:bookmarkEnd w:id="0"/>
          <w:p w14:paraId="3E202096" w14:textId="50671DD9" w:rsidR="00191DEE" w:rsidRPr="001A7F54" w:rsidRDefault="00191DEE" w:rsidP="005E4EEA">
            <w:pPr>
              <w:rPr>
                <w:rFonts w:asciiTheme="minorHAnsi" w:hAnsiTheme="minorHAnsi" w:cstheme="minorHAnsi"/>
                <w:b/>
                <w:szCs w:val="24"/>
                <w:lang w:eastAsia="hu-HU"/>
              </w:rPr>
            </w:pPr>
          </w:p>
        </w:tc>
      </w:tr>
      <w:tr w:rsidR="000648F6" w:rsidRPr="001A7F54" w14:paraId="2F3D074F" w14:textId="77777777" w:rsidTr="009B0411">
        <w:tc>
          <w:tcPr>
            <w:tcW w:w="1676" w:type="dxa"/>
          </w:tcPr>
          <w:p w14:paraId="145171C7" w14:textId="77777777" w:rsidR="000648F6" w:rsidRPr="001A7F54" w:rsidRDefault="000648F6" w:rsidP="00955908">
            <w:pPr>
              <w:jc w:val="left"/>
              <w:rPr>
                <w:rFonts w:asciiTheme="minorHAnsi" w:hAnsiTheme="minorHAnsi" w:cstheme="minorHAnsi"/>
                <w:b/>
                <w:szCs w:val="24"/>
                <w:lang w:eastAsia="hu-HU"/>
              </w:rPr>
            </w:pPr>
            <w:r w:rsidRPr="001A7F54">
              <w:rPr>
                <w:rFonts w:asciiTheme="minorHAnsi" w:hAnsiTheme="minorHAnsi" w:cstheme="minorHAnsi"/>
                <w:b/>
                <w:szCs w:val="24"/>
                <w:lang w:eastAsia="hu-HU"/>
              </w:rPr>
              <w:t>Előterjesztő:</w:t>
            </w:r>
          </w:p>
        </w:tc>
        <w:tc>
          <w:tcPr>
            <w:tcW w:w="7394" w:type="dxa"/>
          </w:tcPr>
          <w:p w14:paraId="3F251FCC" w14:textId="6DFF6C51" w:rsidR="000648F6" w:rsidRPr="001A7F54" w:rsidRDefault="001A7F54" w:rsidP="005E4EEA">
            <w:pPr>
              <w:jc w:val="left"/>
              <w:rPr>
                <w:rFonts w:asciiTheme="minorHAnsi" w:hAnsiTheme="minorHAnsi" w:cstheme="minorHAnsi"/>
                <w:szCs w:val="24"/>
                <w:lang w:eastAsia="hu-HU"/>
              </w:rPr>
            </w:pPr>
            <w:r>
              <w:rPr>
                <w:rFonts w:asciiTheme="minorHAnsi" w:hAnsiTheme="minorHAnsi" w:cstheme="minorHAnsi"/>
                <w:szCs w:val="24"/>
                <w:lang w:eastAsia="hu-HU"/>
              </w:rPr>
              <w:t>Bíró Imre</w:t>
            </w:r>
            <w:r w:rsidR="00CD7343" w:rsidRPr="001A7F54">
              <w:rPr>
                <w:rFonts w:asciiTheme="minorHAnsi" w:hAnsiTheme="minorHAnsi" w:cstheme="minorHAnsi"/>
                <w:szCs w:val="24"/>
                <w:lang w:eastAsia="hu-HU"/>
              </w:rPr>
              <w:t xml:space="preserve"> </w:t>
            </w:r>
            <w:r w:rsidR="000648F6" w:rsidRPr="001A7F54">
              <w:rPr>
                <w:rFonts w:asciiTheme="minorHAnsi" w:hAnsiTheme="minorHAnsi" w:cstheme="minorHAnsi"/>
                <w:szCs w:val="24"/>
                <w:lang w:eastAsia="hu-HU"/>
              </w:rPr>
              <w:t>polgármester</w:t>
            </w:r>
          </w:p>
          <w:p w14:paraId="2EB34A7A" w14:textId="1ADD8432" w:rsidR="00191DEE" w:rsidRPr="001A7F54" w:rsidRDefault="00191DEE" w:rsidP="005E4EEA">
            <w:pPr>
              <w:jc w:val="left"/>
              <w:rPr>
                <w:rFonts w:asciiTheme="minorHAnsi" w:hAnsiTheme="minorHAnsi" w:cstheme="minorHAnsi"/>
                <w:szCs w:val="24"/>
                <w:lang w:eastAsia="hu-HU"/>
              </w:rPr>
            </w:pPr>
          </w:p>
        </w:tc>
      </w:tr>
      <w:tr w:rsidR="000648F6" w:rsidRPr="001A7F54" w14:paraId="51EE80EB" w14:textId="77777777" w:rsidTr="009B0411">
        <w:tc>
          <w:tcPr>
            <w:tcW w:w="1676" w:type="dxa"/>
          </w:tcPr>
          <w:p w14:paraId="534E2522" w14:textId="77777777" w:rsidR="000648F6" w:rsidRPr="001A7F54" w:rsidRDefault="000648F6" w:rsidP="00955908">
            <w:pPr>
              <w:jc w:val="left"/>
              <w:rPr>
                <w:rFonts w:asciiTheme="minorHAnsi" w:hAnsiTheme="minorHAnsi" w:cstheme="minorHAnsi"/>
                <w:b/>
                <w:szCs w:val="24"/>
                <w:lang w:eastAsia="hu-HU"/>
              </w:rPr>
            </w:pPr>
            <w:r w:rsidRPr="001A7F54">
              <w:rPr>
                <w:rFonts w:asciiTheme="minorHAnsi" w:hAnsiTheme="minorHAnsi" w:cstheme="minorHAnsi"/>
                <w:b/>
                <w:szCs w:val="24"/>
                <w:lang w:eastAsia="hu-HU"/>
              </w:rPr>
              <w:t>Előkészítette:</w:t>
            </w:r>
          </w:p>
        </w:tc>
        <w:tc>
          <w:tcPr>
            <w:tcW w:w="7394" w:type="dxa"/>
          </w:tcPr>
          <w:p w14:paraId="25D1C7DA" w14:textId="784707AB" w:rsidR="00866189" w:rsidRPr="001A7F54" w:rsidRDefault="000648F6" w:rsidP="003B6BEF">
            <w:pPr>
              <w:jc w:val="left"/>
              <w:rPr>
                <w:rFonts w:asciiTheme="minorHAnsi" w:hAnsiTheme="minorHAnsi" w:cstheme="minorHAnsi"/>
                <w:szCs w:val="24"/>
                <w:lang w:eastAsia="hu-HU"/>
              </w:rPr>
            </w:pPr>
            <w:r w:rsidRPr="001A7F54">
              <w:rPr>
                <w:rFonts w:asciiTheme="minorHAnsi" w:hAnsiTheme="minorHAnsi" w:cstheme="minorHAnsi"/>
                <w:szCs w:val="24"/>
                <w:lang w:eastAsia="hu-HU"/>
              </w:rPr>
              <w:t xml:space="preserve">dr. </w:t>
            </w:r>
            <w:r w:rsidR="001A7F54">
              <w:rPr>
                <w:rFonts w:asciiTheme="minorHAnsi" w:hAnsiTheme="minorHAnsi" w:cstheme="minorHAnsi"/>
                <w:szCs w:val="24"/>
                <w:lang w:eastAsia="hu-HU"/>
              </w:rPr>
              <w:t>Varga Viktória</w:t>
            </w:r>
            <w:r w:rsidRPr="001A7F54">
              <w:rPr>
                <w:rFonts w:asciiTheme="minorHAnsi" w:hAnsiTheme="minorHAnsi" w:cstheme="minorHAnsi"/>
                <w:szCs w:val="24"/>
                <w:lang w:eastAsia="hu-HU"/>
              </w:rPr>
              <w:t xml:space="preserve"> jegyző</w:t>
            </w:r>
          </w:p>
          <w:p w14:paraId="77F37578" w14:textId="4657C5E8" w:rsidR="00CD7343" w:rsidRPr="001A7F54" w:rsidRDefault="0058369F" w:rsidP="00CD7343">
            <w:pPr>
              <w:jc w:val="left"/>
              <w:rPr>
                <w:rFonts w:asciiTheme="minorHAnsi" w:hAnsiTheme="minorHAnsi" w:cstheme="minorHAnsi"/>
                <w:szCs w:val="24"/>
                <w:lang w:eastAsia="hu-HU"/>
              </w:rPr>
            </w:pPr>
            <w:r>
              <w:rPr>
                <w:rFonts w:asciiTheme="minorHAnsi" w:hAnsiTheme="minorHAnsi" w:cstheme="minorHAnsi"/>
                <w:szCs w:val="24"/>
                <w:lang w:eastAsia="hu-HU"/>
              </w:rPr>
              <w:t>d</w:t>
            </w:r>
            <w:r w:rsidRPr="0058369F">
              <w:rPr>
                <w:rFonts w:asciiTheme="minorHAnsi" w:hAnsiTheme="minorHAnsi" w:cstheme="minorHAnsi"/>
                <w:szCs w:val="24"/>
                <w:lang w:eastAsia="hu-HU"/>
              </w:rPr>
              <w:t xml:space="preserve">r. </w:t>
            </w:r>
            <w:proofErr w:type="spellStart"/>
            <w:r w:rsidRPr="0058369F">
              <w:rPr>
                <w:rFonts w:asciiTheme="minorHAnsi" w:hAnsiTheme="minorHAnsi" w:cstheme="minorHAnsi"/>
                <w:szCs w:val="24"/>
                <w:lang w:eastAsia="hu-HU"/>
              </w:rPr>
              <w:t>Eszterhai</w:t>
            </w:r>
            <w:proofErr w:type="spellEnd"/>
            <w:r w:rsidRPr="0058369F">
              <w:rPr>
                <w:rFonts w:asciiTheme="minorHAnsi" w:hAnsiTheme="minorHAnsi" w:cstheme="minorHAnsi"/>
                <w:szCs w:val="24"/>
                <w:lang w:eastAsia="hu-HU"/>
              </w:rPr>
              <w:t xml:space="preserve"> Balázs</w:t>
            </w:r>
            <w:r w:rsidRPr="0058369F">
              <w:rPr>
                <w:rFonts w:asciiTheme="minorHAnsi" w:hAnsiTheme="minorHAnsi" w:cstheme="minorHAnsi"/>
                <w:szCs w:val="24"/>
                <w:lang w:eastAsia="hu-HU"/>
              </w:rPr>
              <w:t xml:space="preserve"> </w:t>
            </w:r>
            <w:r w:rsidR="001A7F54">
              <w:rPr>
                <w:rFonts w:asciiTheme="minorHAnsi" w:hAnsiTheme="minorHAnsi" w:cstheme="minorHAnsi"/>
                <w:szCs w:val="24"/>
                <w:lang w:eastAsia="hu-HU"/>
              </w:rPr>
              <w:t>közbeszerzési szaktanácsadó</w:t>
            </w:r>
          </w:p>
        </w:tc>
      </w:tr>
    </w:tbl>
    <w:p w14:paraId="45D488D1" w14:textId="5B953BAF" w:rsidR="000648F6" w:rsidRDefault="000648F6" w:rsidP="00955908">
      <w:pPr>
        <w:jc w:val="left"/>
        <w:rPr>
          <w:rFonts w:asciiTheme="minorHAnsi" w:eastAsia="Calibri" w:hAnsiTheme="minorHAnsi" w:cstheme="minorHAnsi"/>
          <w:sz w:val="24"/>
          <w:szCs w:val="24"/>
          <w:u w:val="single"/>
          <w:lang w:eastAsia="hu-HU"/>
        </w:rPr>
      </w:pPr>
    </w:p>
    <w:p w14:paraId="13F83826" w14:textId="77777777" w:rsidR="00632DCE" w:rsidRPr="001A7F54" w:rsidRDefault="00632DCE" w:rsidP="00955908">
      <w:pPr>
        <w:jc w:val="left"/>
        <w:rPr>
          <w:rFonts w:asciiTheme="minorHAnsi" w:eastAsia="Calibri" w:hAnsiTheme="minorHAnsi" w:cstheme="minorHAnsi"/>
          <w:sz w:val="24"/>
          <w:szCs w:val="24"/>
          <w:u w:val="single"/>
          <w:lang w:eastAsia="hu-HU"/>
        </w:rPr>
      </w:pPr>
    </w:p>
    <w:p w14:paraId="3F6B1A85" w14:textId="77777777" w:rsidR="000648F6" w:rsidRPr="001A7F54" w:rsidRDefault="000648F6" w:rsidP="00955908">
      <w:pPr>
        <w:jc w:val="center"/>
        <w:rPr>
          <w:rFonts w:asciiTheme="minorHAnsi" w:hAnsiTheme="minorHAnsi" w:cstheme="minorHAnsi"/>
          <w:b/>
          <w:sz w:val="24"/>
          <w:szCs w:val="24"/>
          <w:lang w:eastAsia="hu-HU"/>
        </w:rPr>
      </w:pPr>
      <w:r w:rsidRPr="001A7F54">
        <w:rPr>
          <w:rFonts w:asciiTheme="minorHAnsi" w:hAnsiTheme="minorHAnsi" w:cstheme="minorHAnsi"/>
          <w:b/>
          <w:sz w:val="24"/>
          <w:szCs w:val="24"/>
          <w:lang w:eastAsia="hu-HU"/>
        </w:rPr>
        <w:t>TISZTELT KÉPVISELŐ-TESTÜLET!</w:t>
      </w:r>
    </w:p>
    <w:p w14:paraId="14AD5C76" w14:textId="7270BFBF" w:rsidR="00FE685F" w:rsidRPr="001A7F54" w:rsidRDefault="00FE685F" w:rsidP="00955908">
      <w:pPr>
        <w:rPr>
          <w:rFonts w:asciiTheme="minorHAnsi" w:hAnsiTheme="minorHAnsi" w:cstheme="minorHAnsi"/>
          <w:sz w:val="24"/>
          <w:szCs w:val="24"/>
          <w:lang w:eastAsia="hu-HU"/>
        </w:rPr>
      </w:pPr>
    </w:p>
    <w:p w14:paraId="15E69379" w14:textId="77123313" w:rsidR="000C7BE1" w:rsidRPr="001A7F54" w:rsidRDefault="001A7F54" w:rsidP="0068086A">
      <w:pPr>
        <w:rPr>
          <w:rFonts w:asciiTheme="minorHAnsi" w:eastAsia="Calibri" w:hAnsiTheme="minorHAnsi" w:cstheme="minorHAnsi"/>
          <w:bCs/>
          <w:sz w:val="24"/>
          <w:szCs w:val="24"/>
          <w:lang w:eastAsia="hu-HU"/>
        </w:rPr>
      </w:pPr>
      <w:r>
        <w:rPr>
          <w:rFonts w:asciiTheme="minorHAnsi" w:eastAsia="Calibri" w:hAnsiTheme="minorHAnsi" w:cstheme="minorHAnsi"/>
          <w:sz w:val="24"/>
          <w:szCs w:val="24"/>
          <w:lang w:eastAsia="hu-HU"/>
        </w:rPr>
        <w:t>Balatonszepezd</w:t>
      </w:r>
      <w:r w:rsidR="0068086A" w:rsidRPr="001A7F54">
        <w:rPr>
          <w:rFonts w:asciiTheme="minorHAnsi" w:eastAsia="Calibri" w:hAnsiTheme="minorHAnsi" w:cstheme="minorHAnsi"/>
          <w:sz w:val="24"/>
          <w:szCs w:val="24"/>
          <w:lang w:eastAsia="hu-HU"/>
        </w:rPr>
        <w:t xml:space="preserve"> Község Önkormányzata, mint ajánlatkér</w:t>
      </w:r>
      <w:r w:rsidR="00471C40" w:rsidRPr="001A7F54">
        <w:rPr>
          <w:rFonts w:asciiTheme="minorHAnsi" w:eastAsia="Calibri" w:hAnsiTheme="minorHAnsi" w:cstheme="minorHAnsi"/>
          <w:sz w:val="24"/>
          <w:szCs w:val="24"/>
          <w:lang w:eastAsia="hu-HU"/>
        </w:rPr>
        <w:t>ő</w:t>
      </w:r>
      <w:r w:rsidR="0068086A" w:rsidRPr="001A7F54">
        <w:rPr>
          <w:rFonts w:asciiTheme="minorHAnsi" w:eastAsia="Calibri" w:hAnsiTheme="minorHAnsi" w:cstheme="minorHAnsi"/>
          <w:sz w:val="24"/>
          <w:szCs w:val="24"/>
          <w:lang w:eastAsia="hu-HU"/>
        </w:rPr>
        <w:t xml:space="preserve"> </w:t>
      </w:r>
      <w:r w:rsidR="00632DCE">
        <w:rPr>
          <w:rFonts w:asciiTheme="minorHAnsi" w:eastAsia="Calibri" w:hAnsiTheme="minorHAnsi" w:cstheme="minorHAnsi"/>
          <w:sz w:val="24"/>
          <w:szCs w:val="24"/>
          <w:lang w:eastAsia="hu-HU"/>
        </w:rPr>
        <w:t>202</w:t>
      </w:r>
      <w:r w:rsidR="0004020A">
        <w:rPr>
          <w:rFonts w:asciiTheme="minorHAnsi" w:eastAsia="Calibri" w:hAnsiTheme="minorHAnsi" w:cstheme="minorHAnsi"/>
          <w:sz w:val="24"/>
          <w:szCs w:val="24"/>
          <w:lang w:eastAsia="hu-HU"/>
        </w:rPr>
        <w:t>6</w:t>
      </w:r>
      <w:r w:rsidR="00632DCE">
        <w:rPr>
          <w:rFonts w:asciiTheme="minorHAnsi" w:eastAsia="Calibri" w:hAnsiTheme="minorHAnsi" w:cstheme="minorHAnsi"/>
          <w:sz w:val="24"/>
          <w:szCs w:val="24"/>
          <w:lang w:eastAsia="hu-HU"/>
        </w:rPr>
        <w:t xml:space="preserve">. </w:t>
      </w:r>
      <w:r w:rsidR="0004020A">
        <w:rPr>
          <w:rFonts w:asciiTheme="minorHAnsi" w:eastAsia="Calibri" w:hAnsiTheme="minorHAnsi" w:cstheme="minorHAnsi"/>
          <w:sz w:val="24"/>
          <w:szCs w:val="24"/>
          <w:lang w:eastAsia="hu-HU"/>
        </w:rPr>
        <w:t>július</w:t>
      </w:r>
      <w:r w:rsidR="00C52347">
        <w:rPr>
          <w:rFonts w:asciiTheme="minorHAnsi" w:eastAsia="Calibri" w:hAnsiTheme="minorHAnsi" w:cstheme="minorHAnsi"/>
          <w:sz w:val="24"/>
          <w:szCs w:val="24"/>
          <w:lang w:eastAsia="hu-HU"/>
        </w:rPr>
        <w:t xml:space="preserve"> 1</w:t>
      </w:r>
      <w:r w:rsidR="0004020A">
        <w:rPr>
          <w:rFonts w:asciiTheme="minorHAnsi" w:eastAsia="Calibri" w:hAnsiTheme="minorHAnsi" w:cstheme="minorHAnsi"/>
          <w:sz w:val="24"/>
          <w:szCs w:val="24"/>
          <w:lang w:eastAsia="hu-HU"/>
        </w:rPr>
        <w:t>7-</w:t>
      </w:r>
      <w:r w:rsidR="00632DCE">
        <w:rPr>
          <w:rFonts w:asciiTheme="minorHAnsi" w:eastAsia="Calibri" w:hAnsiTheme="minorHAnsi" w:cstheme="minorHAnsi"/>
          <w:sz w:val="24"/>
          <w:szCs w:val="24"/>
          <w:lang w:eastAsia="hu-HU"/>
        </w:rPr>
        <w:t xml:space="preserve">i ülésén </w:t>
      </w:r>
      <w:r w:rsidR="0068086A" w:rsidRPr="001A7F54">
        <w:rPr>
          <w:rFonts w:asciiTheme="minorHAnsi" w:eastAsia="Calibri" w:hAnsiTheme="minorHAnsi" w:cstheme="minorHAnsi"/>
          <w:sz w:val="24"/>
          <w:szCs w:val="24"/>
          <w:lang w:eastAsia="hu-HU"/>
        </w:rPr>
        <w:t xml:space="preserve">a közbeszerzésekről szóló 2015. évi CXLIII. törvény (továbbiakban: Kbt.) </w:t>
      </w:r>
      <w:r w:rsidR="001B1A33" w:rsidRPr="001B1A33">
        <w:rPr>
          <w:rFonts w:asciiTheme="minorHAnsi" w:eastAsia="Calibri" w:hAnsiTheme="minorHAnsi" w:cstheme="minorHAnsi"/>
          <w:sz w:val="24"/>
          <w:szCs w:val="24"/>
          <w:lang w:eastAsia="hu-HU"/>
        </w:rPr>
        <w:t>11</w:t>
      </w:r>
      <w:r w:rsidR="0004020A">
        <w:rPr>
          <w:rFonts w:asciiTheme="minorHAnsi" w:eastAsia="Calibri" w:hAnsiTheme="minorHAnsi" w:cstheme="minorHAnsi"/>
          <w:sz w:val="24"/>
          <w:szCs w:val="24"/>
          <w:lang w:eastAsia="hu-HU"/>
        </w:rPr>
        <w:t>7</w:t>
      </w:r>
      <w:r w:rsidR="001B1A33" w:rsidRPr="001B1A33">
        <w:rPr>
          <w:rFonts w:asciiTheme="minorHAnsi" w:eastAsia="Calibri" w:hAnsiTheme="minorHAnsi" w:cstheme="minorHAnsi"/>
          <w:sz w:val="24"/>
          <w:szCs w:val="24"/>
          <w:lang w:eastAsia="hu-HU"/>
        </w:rPr>
        <w:t xml:space="preserve">. § szerinti </w:t>
      </w:r>
      <w:r w:rsidR="0004020A">
        <w:rPr>
          <w:rFonts w:asciiTheme="minorHAnsi" w:eastAsia="Calibri" w:hAnsiTheme="minorHAnsi" w:cstheme="minorHAnsi"/>
          <w:sz w:val="24"/>
          <w:szCs w:val="24"/>
          <w:lang w:eastAsia="hu-HU"/>
        </w:rPr>
        <w:t>saját beszerzési szabályok alkalmazásával történő</w:t>
      </w:r>
      <w:r w:rsidR="001B1A33" w:rsidRPr="001B1A33">
        <w:rPr>
          <w:rFonts w:asciiTheme="minorHAnsi" w:eastAsia="Calibri" w:hAnsiTheme="minorHAnsi" w:cstheme="minorHAnsi"/>
          <w:sz w:val="24"/>
          <w:szCs w:val="24"/>
          <w:lang w:eastAsia="hu-HU"/>
        </w:rPr>
        <w:t xml:space="preserve"> közbeszerzési </w:t>
      </w:r>
      <w:r w:rsidRPr="001A7F54">
        <w:rPr>
          <w:rFonts w:asciiTheme="minorHAnsi" w:eastAsia="Calibri" w:hAnsiTheme="minorHAnsi" w:cstheme="minorHAnsi"/>
          <w:sz w:val="24"/>
          <w:szCs w:val="24"/>
          <w:lang w:eastAsia="hu-HU"/>
        </w:rPr>
        <w:t>eljárást</w:t>
      </w:r>
      <w:r w:rsidR="0068086A" w:rsidRPr="001A7F54">
        <w:rPr>
          <w:rFonts w:asciiTheme="minorHAnsi" w:eastAsia="Calibri" w:hAnsiTheme="minorHAnsi" w:cstheme="minorHAnsi"/>
          <w:sz w:val="24"/>
          <w:szCs w:val="24"/>
          <w:lang w:eastAsia="hu-HU"/>
        </w:rPr>
        <w:t xml:space="preserve"> </w:t>
      </w:r>
      <w:r w:rsidR="000C7BE1" w:rsidRPr="001A7F54">
        <w:rPr>
          <w:rFonts w:asciiTheme="minorHAnsi" w:eastAsia="Calibri" w:hAnsiTheme="minorHAnsi" w:cstheme="minorHAnsi"/>
          <w:bCs/>
          <w:sz w:val="24"/>
          <w:szCs w:val="24"/>
          <w:lang w:eastAsia="hu-HU"/>
        </w:rPr>
        <w:t xml:space="preserve">kezdeményezett </w:t>
      </w:r>
      <w:r w:rsidRPr="001A7F54">
        <w:rPr>
          <w:rFonts w:asciiTheme="minorHAnsi" w:eastAsia="Calibri" w:hAnsiTheme="minorHAnsi" w:cstheme="minorHAnsi"/>
          <w:bCs/>
          <w:sz w:val="24"/>
          <w:szCs w:val="24"/>
          <w:lang w:eastAsia="hu-HU"/>
        </w:rPr>
        <w:t xml:space="preserve">a </w:t>
      </w:r>
      <w:r w:rsidR="0004020A">
        <w:rPr>
          <w:rFonts w:asciiTheme="minorHAnsi" w:eastAsia="Calibri" w:hAnsiTheme="minorHAnsi" w:cstheme="minorHAnsi"/>
          <w:bCs/>
          <w:sz w:val="24"/>
          <w:szCs w:val="24"/>
          <w:lang w:eastAsia="hu-HU"/>
        </w:rPr>
        <w:t xml:space="preserve">közvilágítás korszerűsítése során a </w:t>
      </w:r>
      <w:r w:rsidRPr="001A7F54">
        <w:rPr>
          <w:rFonts w:asciiTheme="minorHAnsi" w:eastAsia="Calibri" w:hAnsiTheme="minorHAnsi" w:cstheme="minorHAnsi"/>
          <w:bCs/>
          <w:sz w:val="24"/>
          <w:szCs w:val="24"/>
          <w:lang w:eastAsia="hu-HU"/>
        </w:rPr>
        <w:t>„</w:t>
      </w:r>
      <w:r w:rsidR="0004020A" w:rsidRPr="0004020A">
        <w:rPr>
          <w:rFonts w:asciiTheme="minorHAnsi" w:eastAsia="Calibri" w:hAnsiTheme="minorHAnsi" w:cstheme="minorHAnsi"/>
          <w:bCs/>
          <w:sz w:val="24"/>
          <w:szCs w:val="24"/>
          <w:lang w:eastAsia="hu-HU"/>
        </w:rPr>
        <w:t>170 db LED típusú lámpatest beszerzése és beüzemelése</w:t>
      </w:r>
      <w:r w:rsidRPr="001A7F54">
        <w:rPr>
          <w:rFonts w:asciiTheme="minorHAnsi" w:eastAsia="Calibri" w:hAnsiTheme="minorHAnsi" w:cstheme="minorHAnsi"/>
          <w:bCs/>
          <w:sz w:val="24"/>
          <w:szCs w:val="24"/>
          <w:lang w:eastAsia="hu-HU"/>
        </w:rPr>
        <w:t>” című projektben a kivitelező kiválasztás</w:t>
      </w:r>
      <w:r w:rsidR="001B1A33">
        <w:rPr>
          <w:rFonts w:asciiTheme="minorHAnsi" w:eastAsia="Calibri" w:hAnsiTheme="minorHAnsi" w:cstheme="minorHAnsi"/>
          <w:bCs/>
          <w:sz w:val="24"/>
          <w:szCs w:val="24"/>
          <w:lang w:eastAsia="hu-HU"/>
        </w:rPr>
        <w:t>ára.</w:t>
      </w:r>
    </w:p>
    <w:p w14:paraId="58019770" w14:textId="77777777" w:rsidR="0068086A" w:rsidRPr="001A7F54" w:rsidRDefault="0068086A" w:rsidP="0068086A">
      <w:pPr>
        <w:rPr>
          <w:rFonts w:asciiTheme="minorHAnsi" w:eastAsia="Calibri" w:hAnsiTheme="minorHAnsi" w:cstheme="minorHAnsi"/>
          <w:sz w:val="24"/>
          <w:szCs w:val="24"/>
          <w:lang w:eastAsia="hu-HU"/>
        </w:rPr>
      </w:pPr>
    </w:p>
    <w:p w14:paraId="7318873A" w14:textId="43C91180"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Ajánlatkérő 2026. augusztus 19. napján 1. sz. hiánypótlási felhívást küldött az MVM Lumen Fényszolgáltató Kft. (6724 Szeged</w:t>
      </w:r>
      <w:r w:rsidR="00C5634A">
        <w:rPr>
          <w:rFonts w:asciiTheme="minorHAnsi" w:hAnsiTheme="minorHAnsi" w:cstheme="minorHAnsi"/>
          <w:sz w:val="24"/>
          <w:szCs w:val="24"/>
          <w:lang w:eastAsia="hu-HU"/>
        </w:rPr>
        <w:t>,</w:t>
      </w:r>
      <w:r w:rsidRPr="0004020A">
        <w:rPr>
          <w:rFonts w:asciiTheme="minorHAnsi" w:hAnsiTheme="minorHAnsi" w:cstheme="minorHAnsi"/>
          <w:sz w:val="24"/>
          <w:szCs w:val="24"/>
          <w:lang w:eastAsia="hu-HU"/>
        </w:rPr>
        <w:t xml:space="preserve"> </w:t>
      </w:r>
      <w:proofErr w:type="spellStart"/>
      <w:r w:rsidRPr="0004020A">
        <w:rPr>
          <w:rFonts w:asciiTheme="minorHAnsi" w:hAnsiTheme="minorHAnsi" w:cstheme="minorHAnsi"/>
          <w:sz w:val="24"/>
          <w:szCs w:val="24"/>
          <w:lang w:eastAsia="hu-HU"/>
        </w:rPr>
        <w:t>Pulz</w:t>
      </w:r>
      <w:proofErr w:type="spellEnd"/>
      <w:r w:rsidRPr="0004020A">
        <w:rPr>
          <w:rFonts w:asciiTheme="minorHAnsi" w:hAnsiTheme="minorHAnsi" w:cstheme="minorHAnsi"/>
          <w:sz w:val="24"/>
          <w:szCs w:val="24"/>
          <w:lang w:eastAsia="hu-HU"/>
        </w:rPr>
        <w:t xml:space="preserve"> Utca 44.) ajánlattevő részére, melynek határideje 2026. augusztus 27. (csütörtök) 10.00 óra volt.</w:t>
      </w:r>
      <w:r>
        <w:rPr>
          <w:rFonts w:asciiTheme="minorHAnsi" w:hAnsiTheme="minorHAnsi" w:cstheme="minorHAnsi"/>
          <w:sz w:val="24"/>
          <w:szCs w:val="24"/>
          <w:lang w:eastAsia="hu-HU"/>
        </w:rPr>
        <w:t xml:space="preserve"> </w:t>
      </w:r>
      <w:r w:rsidRPr="0004020A">
        <w:rPr>
          <w:rFonts w:asciiTheme="minorHAnsi" w:hAnsiTheme="minorHAnsi" w:cstheme="minorHAnsi"/>
          <w:sz w:val="24"/>
          <w:szCs w:val="24"/>
          <w:lang w:eastAsia="hu-HU"/>
        </w:rPr>
        <w:t>Az 1. sz. hiánypótlási felhívásban foglaltakat az MVM Lumen Fényszolgáltató Kft. határidőben teljesítette.</w:t>
      </w:r>
    </w:p>
    <w:p w14:paraId="0F08AA85" w14:textId="77777777" w:rsidR="0004020A" w:rsidRPr="0004020A" w:rsidRDefault="0004020A" w:rsidP="0004020A">
      <w:pPr>
        <w:rPr>
          <w:rFonts w:asciiTheme="minorHAnsi" w:hAnsiTheme="minorHAnsi" w:cstheme="minorHAnsi"/>
          <w:sz w:val="24"/>
          <w:szCs w:val="24"/>
          <w:lang w:eastAsia="hu-HU"/>
        </w:rPr>
      </w:pPr>
    </w:p>
    <w:p w14:paraId="39082CB2" w14:textId="2D582DAD"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Ajánlatkérő 2026. augusztus 27. napján 2. sz. hiánypótlási felhívást küldött az MVM Lumen Fényszolgáltató Kft. ajánlattevő részére, melynek határideje 2026. augusztus 31. (hétfő) 10.00 óra volt.</w:t>
      </w:r>
      <w:r>
        <w:rPr>
          <w:rFonts w:asciiTheme="minorHAnsi" w:hAnsiTheme="minorHAnsi" w:cstheme="minorHAnsi"/>
          <w:sz w:val="24"/>
          <w:szCs w:val="24"/>
          <w:lang w:eastAsia="hu-HU"/>
        </w:rPr>
        <w:t xml:space="preserve"> </w:t>
      </w:r>
      <w:r w:rsidRPr="0004020A">
        <w:rPr>
          <w:rFonts w:asciiTheme="minorHAnsi" w:hAnsiTheme="minorHAnsi" w:cstheme="minorHAnsi"/>
          <w:sz w:val="24"/>
          <w:szCs w:val="24"/>
          <w:lang w:eastAsia="hu-HU"/>
        </w:rPr>
        <w:t>A 2. sz. hiánypótlási felhívásban foglaltakat az MVM Lumen Fényszolgáltató Kft. határidőben teljesítette.</w:t>
      </w:r>
    </w:p>
    <w:p w14:paraId="09A76BCE" w14:textId="77777777" w:rsidR="0004020A" w:rsidRPr="0004020A" w:rsidRDefault="0004020A" w:rsidP="0004020A">
      <w:pPr>
        <w:rPr>
          <w:rFonts w:asciiTheme="minorHAnsi" w:hAnsiTheme="minorHAnsi" w:cstheme="minorHAnsi"/>
          <w:sz w:val="24"/>
          <w:szCs w:val="24"/>
          <w:lang w:eastAsia="hu-HU"/>
        </w:rPr>
      </w:pPr>
    </w:p>
    <w:p w14:paraId="1967A2D6" w14:textId="02F673E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Ajánlatkérő 2026. augusztus 28. napján 3. sz. hiánypótlási felhívást küldött a Fénysport Lux Kereskedelmi és Szolgáltató Kft. (2890 Tata</w:t>
      </w:r>
      <w:r w:rsidR="00C5634A">
        <w:rPr>
          <w:rFonts w:asciiTheme="minorHAnsi" w:hAnsiTheme="minorHAnsi" w:cstheme="minorHAnsi"/>
          <w:sz w:val="24"/>
          <w:szCs w:val="24"/>
          <w:lang w:eastAsia="hu-HU"/>
        </w:rPr>
        <w:t>,</w:t>
      </w:r>
      <w:r w:rsidRPr="0004020A">
        <w:rPr>
          <w:rFonts w:asciiTheme="minorHAnsi" w:hAnsiTheme="minorHAnsi" w:cstheme="minorHAnsi"/>
          <w:sz w:val="24"/>
          <w:szCs w:val="24"/>
          <w:lang w:eastAsia="hu-HU"/>
        </w:rPr>
        <w:t xml:space="preserve"> </w:t>
      </w:r>
      <w:proofErr w:type="spellStart"/>
      <w:r w:rsidRPr="0004020A">
        <w:rPr>
          <w:rFonts w:asciiTheme="minorHAnsi" w:hAnsiTheme="minorHAnsi" w:cstheme="minorHAnsi"/>
          <w:sz w:val="24"/>
          <w:szCs w:val="24"/>
          <w:lang w:eastAsia="hu-HU"/>
        </w:rPr>
        <w:t>Agostyáni</w:t>
      </w:r>
      <w:proofErr w:type="spellEnd"/>
      <w:r w:rsidRPr="0004020A">
        <w:rPr>
          <w:rFonts w:asciiTheme="minorHAnsi" w:hAnsiTheme="minorHAnsi" w:cstheme="minorHAnsi"/>
          <w:sz w:val="24"/>
          <w:szCs w:val="24"/>
          <w:lang w:eastAsia="hu-HU"/>
        </w:rPr>
        <w:t xml:space="preserve"> </w:t>
      </w:r>
      <w:r>
        <w:rPr>
          <w:rFonts w:asciiTheme="minorHAnsi" w:hAnsiTheme="minorHAnsi" w:cstheme="minorHAnsi"/>
          <w:sz w:val="24"/>
          <w:szCs w:val="24"/>
          <w:lang w:eastAsia="hu-HU"/>
        </w:rPr>
        <w:t>ú</w:t>
      </w:r>
      <w:r w:rsidRPr="0004020A">
        <w:rPr>
          <w:rFonts w:asciiTheme="minorHAnsi" w:hAnsiTheme="minorHAnsi" w:cstheme="minorHAnsi"/>
          <w:sz w:val="24"/>
          <w:szCs w:val="24"/>
          <w:lang w:eastAsia="hu-HU"/>
        </w:rPr>
        <w:t>t 5.) ajánlattevő részére, melynek határideje 2026. szeptember 03. (csütörtök) 10.00 óra volt.</w:t>
      </w:r>
      <w:r>
        <w:rPr>
          <w:rFonts w:asciiTheme="minorHAnsi" w:hAnsiTheme="minorHAnsi" w:cstheme="minorHAnsi"/>
          <w:sz w:val="24"/>
          <w:szCs w:val="24"/>
          <w:lang w:eastAsia="hu-HU"/>
        </w:rPr>
        <w:t xml:space="preserve"> </w:t>
      </w:r>
      <w:r w:rsidRPr="0004020A">
        <w:rPr>
          <w:rFonts w:asciiTheme="minorHAnsi" w:hAnsiTheme="minorHAnsi" w:cstheme="minorHAnsi"/>
          <w:sz w:val="24"/>
          <w:szCs w:val="24"/>
          <w:lang w:eastAsia="hu-HU"/>
        </w:rPr>
        <w:t>A 3. sz. hiánypótlási felhívásban foglaltakat a Fénysport Lux Kereskedelmi és Szolgáltató Kft. határidőben teljesítette.</w:t>
      </w:r>
    </w:p>
    <w:p w14:paraId="37DE9807" w14:textId="77777777" w:rsidR="0004020A" w:rsidRPr="0004020A" w:rsidRDefault="0004020A" w:rsidP="0004020A">
      <w:pPr>
        <w:rPr>
          <w:rFonts w:asciiTheme="minorHAnsi" w:hAnsiTheme="minorHAnsi" w:cstheme="minorHAnsi"/>
          <w:sz w:val="24"/>
          <w:szCs w:val="24"/>
          <w:lang w:eastAsia="hu-HU"/>
        </w:rPr>
      </w:pPr>
    </w:p>
    <w:p w14:paraId="7874044D" w14:textId="2A29553D"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Ajánlatkérő 2026. szeptember 3. napján 4. sz. hiánypótlási felhívást küldött a Fénysport Lux Kereskedelmi és Szolgáltató Kft. ajánlattevő részére, melynek határideje 2026. szeptember 8. (kedd) 11.00 óra volt.</w:t>
      </w:r>
      <w:r>
        <w:rPr>
          <w:rFonts w:asciiTheme="minorHAnsi" w:hAnsiTheme="minorHAnsi" w:cstheme="minorHAnsi"/>
          <w:sz w:val="24"/>
          <w:szCs w:val="24"/>
          <w:lang w:eastAsia="hu-HU"/>
        </w:rPr>
        <w:t xml:space="preserve"> </w:t>
      </w:r>
      <w:r w:rsidRPr="0004020A">
        <w:rPr>
          <w:rFonts w:asciiTheme="minorHAnsi" w:hAnsiTheme="minorHAnsi" w:cstheme="minorHAnsi"/>
          <w:sz w:val="24"/>
          <w:szCs w:val="24"/>
          <w:lang w:eastAsia="hu-HU"/>
        </w:rPr>
        <w:t>A 4. sz. hiánypótlási felhívásban foglaltakat a Fénysport Lux Kereskedelmi és Szolgáltató Kft. határidőben teljesítette.</w:t>
      </w:r>
    </w:p>
    <w:p w14:paraId="15D5EFDE" w14:textId="77777777" w:rsidR="0004020A" w:rsidRPr="0004020A" w:rsidRDefault="0004020A" w:rsidP="0004020A">
      <w:pPr>
        <w:rPr>
          <w:rFonts w:asciiTheme="minorHAnsi" w:hAnsiTheme="minorHAnsi" w:cstheme="minorHAnsi"/>
          <w:sz w:val="24"/>
          <w:szCs w:val="24"/>
          <w:lang w:eastAsia="hu-HU"/>
        </w:rPr>
      </w:pPr>
    </w:p>
    <w:p w14:paraId="4B5FCEB8" w14:textId="0EB7C9DF" w:rsid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Ajánlatkérő 2026. szeptember 7. napján ajánlati kötöttség fenntartására történő felkérést küldött ki az EKR-rendszerben.</w:t>
      </w:r>
    </w:p>
    <w:p w14:paraId="4E040659" w14:textId="77777777" w:rsidR="0004020A" w:rsidRDefault="0004020A" w:rsidP="0004020A">
      <w:pPr>
        <w:rPr>
          <w:rFonts w:asciiTheme="minorHAnsi" w:hAnsiTheme="minorHAnsi" w:cstheme="minorHAnsi"/>
          <w:sz w:val="24"/>
          <w:szCs w:val="24"/>
          <w:lang w:eastAsia="hu-HU"/>
        </w:rPr>
      </w:pPr>
    </w:p>
    <w:p w14:paraId="358A5617" w14:textId="546553F1"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 Bíráló Bizottság 2026. szeptember 11-i javaslata alapján</w:t>
      </w:r>
      <w:r>
        <w:rPr>
          <w:rFonts w:asciiTheme="minorHAnsi" w:hAnsiTheme="minorHAnsi" w:cstheme="minorHAnsi"/>
          <w:sz w:val="24"/>
          <w:szCs w:val="24"/>
          <w:lang w:eastAsia="hu-HU"/>
        </w:rPr>
        <w:t xml:space="preserve"> é</w:t>
      </w:r>
      <w:r w:rsidRPr="0004020A">
        <w:rPr>
          <w:rFonts w:asciiTheme="minorHAnsi" w:hAnsiTheme="minorHAnsi" w:cstheme="minorHAnsi"/>
          <w:sz w:val="24"/>
          <w:szCs w:val="24"/>
          <w:lang w:eastAsia="hu-HU"/>
        </w:rPr>
        <w:t xml:space="preserve">rvényes, megfelelő ajánlat, szerződés teljesítésére alkalmas ajánlattevő: </w:t>
      </w:r>
    </w:p>
    <w:p w14:paraId="171583C1" w14:textId="77777777" w:rsidR="0004020A" w:rsidRPr="0004020A" w:rsidRDefault="0004020A" w:rsidP="0004020A">
      <w:pPr>
        <w:rPr>
          <w:rFonts w:asciiTheme="minorHAnsi" w:hAnsiTheme="minorHAnsi" w:cstheme="minorHAnsi"/>
          <w:sz w:val="24"/>
          <w:szCs w:val="24"/>
          <w:lang w:eastAsia="hu-HU"/>
        </w:rPr>
      </w:pPr>
    </w:p>
    <w:p w14:paraId="2F6C3CF6" w14:textId="7033815B" w:rsidR="0004020A" w:rsidRPr="00C5634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lastRenderedPageBreak/>
        <w:t xml:space="preserve">I. Az EKR rendszer által elvégzett bontást követően Ajánlatkérő megvizsgálta a legkedvezőbb ajánlatot benyújtó ajánlattevő ajánlatát az eljárást megindító felhívásban szereplő megfelelőségi, érvényességi és alkalmassági szempontok alapján. Ajánlatkérő megállapította, hogy közbeszerzési-jogi szempontból a </w:t>
      </w:r>
      <w:r w:rsidRPr="00C5634A">
        <w:rPr>
          <w:rFonts w:asciiTheme="minorHAnsi" w:hAnsiTheme="minorHAnsi" w:cstheme="minorHAnsi"/>
          <w:sz w:val="24"/>
          <w:szCs w:val="24"/>
          <w:lang w:eastAsia="hu-HU"/>
        </w:rPr>
        <w:t>Fénysport Lux Kereskedelmi és Szolgáltató Kft. (2890 Tata</w:t>
      </w:r>
      <w:r w:rsidR="00C5634A">
        <w:rPr>
          <w:rFonts w:asciiTheme="minorHAnsi" w:hAnsiTheme="minorHAnsi" w:cstheme="minorHAnsi"/>
          <w:sz w:val="24"/>
          <w:szCs w:val="24"/>
          <w:lang w:eastAsia="hu-HU"/>
        </w:rPr>
        <w:t>,</w:t>
      </w:r>
      <w:r w:rsidRPr="00C5634A">
        <w:rPr>
          <w:rFonts w:asciiTheme="minorHAnsi" w:hAnsiTheme="minorHAnsi" w:cstheme="minorHAnsi"/>
          <w:sz w:val="24"/>
          <w:szCs w:val="24"/>
          <w:lang w:eastAsia="hu-HU"/>
        </w:rPr>
        <w:t xml:space="preserve"> </w:t>
      </w:r>
      <w:proofErr w:type="spellStart"/>
      <w:r w:rsidRPr="00C5634A">
        <w:rPr>
          <w:rFonts w:asciiTheme="minorHAnsi" w:hAnsiTheme="minorHAnsi" w:cstheme="minorHAnsi"/>
          <w:sz w:val="24"/>
          <w:szCs w:val="24"/>
          <w:lang w:eastAsia="hu-HU"/>
        </w:rPr>
        <w:t>Agostyáni</w:t>
      </w:r>
      <w:proofErr w:type="spellEnd"/>
      <w:r w:rsidRPr="00C5634A">
        <w:rPr>
          <w:rFonts w:asciiTheme="minorHAnsi" w:hAnsiTheme="minorHAnsi" w:cstheme="minorHAnsi"/>
          <w:sz w:val="24"/>
          <w:szCs w:val="24"/>
          <w:lang w:eastAsia="hu-HU"/>
        </w:rPr>
        <w:t xml:space="preserve"> </w:t>
      </w:r>
      <w:r w:rsidR="00C5634A" w:rsidRPr="00C5634A">
        <w:rPr>
          <w:rFonts w:asciiTheme="minorHAnsi" w:hAnsiTheme="minorHAnsi" w:cstheme="minorHAnsi"/>
          <w:sz w:val="24"/>
          <w:szCs w:val="24"/>
          <w:lang w:eastAsia="hu-HU"/>
        </w:rPr>
        <w:t>ú</w:t>
      </w:r>
      <w:r w:rsidRPr="00C5634A">
        <w:rPr>
          <w:rFonts w:asciiTheme="minorHAnsi" w:hAnsiTheme="minorHAnsi" w:cstheme="minorHAnsi"/>
          <w:sz w:val="24"/>
          <w:szCs w:val="24"/>
          <w:lang w:eastAsia="hu-HU"/>
        </w:rPr>
        <w:t>t 5.) ajánlattevő ajánlata a hiánypótlásokat követően hiánytalan.</w:t>
      </w:r>
    </w:p>
    <w:p w14:paraId="666B6588" w14:textId="77777777" w:rsidR="0004020A" w:rsidRPr="0004020A" w:rsidRDefault="0004020A" w:rsidP="0004020A">
      <w:pPr>
        <w:rPr>
          <w:rFonts w:asciiTheme="minorHAnsi" w:hAnsiTheme="minorHAnsi" w:cstheme="minorHAnsi"/>
          <w:sz w:val="24"/>
          <w:szCs w:val="24"/>
          <w:lang w:eastAsia="hu-HU"/>
        </w:rPr>
      </w:pPr>
    </w:p>
    <w:p w14:paraId="41230D24"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 Kbt. 72. § szerinti aránytalanul alacsony ár vagy egyéb aránytalan vállalás indokolására nem volt szükség. A Kbt. 71. § (11) bekezdése alapján számítási hiba kijavítására nem került sor. A műszaki szakértő szerint az árazott költségvetések megfelelőek.</w:t>
      </w:r>
    </w:p>
    <w:p w14:paraId="78BBE5C8" w14:textId="77777777" w:rsidR="0004020A" w:rsidRPr="0004020A" w:rsidRDefault="0004020A" w:rsidP="0004020A">
      <w:pPr>
        <w:rPr>
          <w:rFonts w:asciiTheme="minorHAnsi" w:hAnsiTheme="minorHAnsi" w:cstheme="minorHAnsi"/>
          <w:sz w:val="24"/>
          <w:szCs w:val="24"/>
          <w:lang w:eastAsia="hu-HU"/>
        </w:rPr>
      </w:pPr>
    </w:p>
    <w:p w14:paraId="5B6B2357" w14:textId="06F2F724"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Ajánlatkérő a Kbt. 114. § (2) bekezdése alapján ellenőrizte a kizáró okok hiányát a rendelkezésre álló elektronikus nyilvántartásokból is, és megállapította, hogy a Fénysport Lux Kereskedelmi és Szolgáltató Kft. ajánlattevő nem tartozik az eljárást megindító felhívásban előírt kizáró okok hatálya alá, ajánlatuk közbeszerzési-jogi szempontból megfelelő, érvényesek és az ajánlattevő a szerződés teljesítésére alkalmas.</w:t>
      </w:r>
    </w:p>
    <w:p w14:paraId="383799D9" w14:textId="77777777" w:rsidR="0004020A" w:rsidRPr="0004020A" w:rsidRDefault="0004020A" w:rsidP="0004020A">
      <w:pPr>
        <w:rPr>
          <w:rFonts w:asciiTheme="minorHAnsi" w:hAnsiTheme="minorHAnsi" w:cstheme="minorHAnsi"/>
          <w:sz w:val="24"/>
          <w:szCs w:val="24"/>
          <w:lang w:eastAsia="hu-HU"/>
        </w:rPr>
      </w:pPr>
    </w:p>
    <w:p w14:paraId="4815DA1F" w14:textId="31FFCBEA"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Ajánlatkérő megvizsgálta a benyújtott dokumentumokat, és megállapította, hogy a bemutatott szakemberek szakmai önéletrajzai alátámasztják a 2. értékelési részszempontra tett megajánlást</w:t>
      </w:r>
      <w:r w:rsidR="00C5634A">
        <w:rPr>
          <w:rFonts w:asciiTheme="minorHAnsi" w:hAnsiTheme="minorHAnsi" w:cstheme="minorHAnsi"/>
          <w:sz w:val="24"/>
          <w:szCs w:val="24"/>
          <w:lang w:eastAsia="hu-HU"/>
        </w:rPr>
        <w:t>.</w:t>
      </w:r>
    </w:p>
    <w:p w14:paraId="095DAB43" w14:textId="77777777" w:rsidR="0004020A" w:rsidRPr="0004020A" w:rsidRDefault="0004020A" w:rsidP="0004020A">
      <w:pPr>
        <w:rPr>
          <w:rFonts w:asciiTheme="minorHAnsi" w:hAnsiTheme="minorHAnsi" w:cstheme="minorHAnsi"/>
          <w:sz w:val="24"/>
          <w:szCs w:val="24"/>
          <w:lang w:eastAsia="hu-HU"/>
        </w:rPr>
      </w:pPr>
    </w:p>
    <w:p w14:paraId="697FCE34" w14:textId="23C54C85"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 xml:space="preserve">Megállapítható volt, hogy </w:t>
      </w:r>
      <w:r w:rsidRPr="00C5634A">
        <w:rPr>
          <w:rFonts w:asciiTheme="minorHAnsi" w:hAnsiTheme="minorHAnsi" w:cstheme="minorHAnsi"/>
          <w:b/>
          <w:bCs/>
          <w:sz w:val="24"/>
          <w:szCs w:val="24"/>
          <w:lang w:eastAsia="hu-HU"/>
        </w:rPr>
        <w:t>a legjobb ár-érték arányt megjelenítő értékelési szempont alapján a Fénysport Lux Kereskedelmi és Szolgáltató Kft. ajánlattevő tette a legkedvezőbb ajánlatot.</w:t>
      </w:r>
    </w:p>
    <w:p w14:paraId="671688D0" w14:textId="77777777" w:rsidR="0004020A" w:rsidRPr="0004020A" w:rsidRDefault="0004020A" w:rsidP="0004020A">
      <w:pPr>
        <w:rPr>
          <w:rFonts w:asciiTheme="minorHAnsi" w:hAnsiTheme="minorHAnsi" w:cstheme="minorHAnsi"/>
          <w:sz w:val="24"/>
          <w:szCs w:val="24"/>
          <w:lang w:eastAsia="hu-HU"/>
        </w:rPr>
      </w:pPr>
    </w:p>
    <w:p w14:paraId="668B914A" w14:textId="06546F03" w:rsidR="0004020A" w:rsidRPr="00C5634A" w:rsidRDefault="0004020A" w:rsidP="0004020A">
      <w:pPr>
        <w:rPr>
          <w:rFonts w:asciiTheme="minorHAnsi" w:hAnsiTheme="minorHAnsi" w:cstheme="minorHAnsi"/>
          <w:b/>
          <w:bCs/>
          <w:sz w:val="24"/>
          <w:szCs w:val="24"/>
          <w:lang w:eastAsia="hu-HU"/>
        </w:rPr>
      </w:pPr>
      <w:r w:rsidRPr="0004020A">
        <w:rPr>
          <w:rFonts w:asciiTheme="minorHAnsi" w:hAnsiTheme="minorHAnsi" w:cstheme="minorHAnsi"/>
          <w:sz w:val="24"/>
          <w:szCs w:val="24"/>
          <w:lang w:eastAsia="hu-HU"/>
        </w:rPr>
        <w:t xml:space="preserve">II. Ajánlatkérő megállapította, hogy közbeszerzési-jogi szempontból a </w:t>
      </w:r>
      <w:r w:rsidRPr="00C5634A">
        <w:rPr>
          <w:rFonts w:asciiTheme="minorHAnsi" w:hAnsiTheme="minorHAnsi" w:cstheme="minorHAnsi"/>
          <w:b/>
          <w:bCs/>
          <w:sz w:val="24"/>
          <w:szCs w:val="24"/>
          <w:lang w:eastAsia="hu-HU"/>
        </w:rPr>
        <w:t>Fénysport Lux Kereskedelmi és Szolgáltató Kft.</w:t>
      </w:r>
      <w:r w:rsidRPr="0004020A">
        <w:rPr>
          <w:rFonts w:asciiTheme="minorHAnsi" w:hAnsiTheme="minorHAnsi" w:cstheme="minorHAnsi"/>
          <w:sz w:val="24"/>
          <w:szCs w:val="24"/>
          <w:lang w:eastAsia="hu-HU"/>
        </w:rPr>
        <w:t xml:space="preserve"> (2890 Tata</w:t>
      </w:r>
      <w:r w:rsidR="00C5634A">
        <w:rPr>
          <w:rFonts w:asciiTheme="minorHAnsi" w:hAnsiTheme="minorHAnsi" w:cstheme="minorHAnsi"/>
          <w:sz w:val="24"/>
          <w:szCs w:val="24"/>
          <w:lang w:eastAsia="hu-HU"/>
        </w:rPr>
        <w:t>,</w:t>
      </w:r>
      <w:r w:rsidRPr="0004020A">
        <w:rPr>
          <w:rFonts w:asciiTheme="minorHAnsi" w:hAnsiTheme="minorHAnsi" w:cstheme="minorHAnsi"/>
          <w:sz w:val="24"/>
          <w:szCs w:val="24"/>
          <w:lang w:eastAsia="hu-HU"/>
        </w:rPr>
        <w:t xml:space="preserve"> </w:t>
      </w:r>
      <w:proofErr w:type="spellStart"/>
      <w:r w:rsidRPr="0004020A">
        <w:rPr>
          <w:rFonts w:asciiTheme="minorHAnsi" w:hAnsiTheme="minorHAnsi" w:cstheme="minorHAnsi"/>
          <w:sz w:val="24"/>
          <w:szCs w:val="24"/>
          <w:lang w:eastAsia="hu-HU"/>
        </w:rPr>
        <w:t>Agostyáni</w:t>
      </w:r>
      <w:proofErr w:type="spellEnd"/>
      <w:r w:rsidRPr="0004020A">
        <w:rPr>
          <w:rFonts w:asciiTheme="minorHAnsi" w:hAnsiTheme="minorHAnsi" w:cstheme="minorHAnsi"/>
          <w:sz w:val="24"/>
          <w:szCs w:val="24"/>
          <w:lang w:eastAsia="hu-HU"/>
        </w:rPr>
        <w:t xml:space="preserve"> </w:t>
      </w:r>
      <w:r w:rsidR="00C5634A">
        <w:rPr>
          <w:rFonts w:asciiTheme="minorHAnsi" w:hAnsiTheme="minorHAnsi" w:cstheme="minorHAnsi"/>
          <w:sz w:val="24"/>
          <w:szCs w:val="24"/>
          <w:lang w:eastAsia="hu-HU"/>
        </w:rPr>
        <w:t>ú</w:t>
      </w:r>
      <w:r w:rsidRPr="0004020A">
        <w:rPr>
          <w:rFonts w:asciiTheme="minorHAnsi" w:hAnsiTheme="minorHAnsi" w:cstheme="minorHAnsi"/>
          <w:sz w:val="24"/>
          <w:szCs w:val="24"/>
          <w:lang w:eastAsia="hu-HU"/>
        </w:rPr>
        <w:t xml:space="preserve">t 5.) ajánlattevő </w:t>
      </w:r>
      <w:r w:rsidRPr="00C5634A">
        <w:rPr>
          <w:rFonts w:asciiTheme="minorHAnsi" w:hAnsiTheme="minorHAnsi" w:cstheme="minorHAnsi"/>
          <w:b/>
          <w:bCs/>
          <w:sz w:val="24"/>
          <w:szCs w:val="24"/>
          <w:lang w:eastAsia="hu-HU"/>
        </w:rPr>
        <w:t>ajánlata</w:t>
      </w:r>
      <w:r w:rsidRPr="0004020A">
        <w:rPr>
          <w:rFonts w:asciiTheme="minorHAnsi" w:hAnsiTheme="minorHAnsi" w:cstheme="minorHAnsi"/>
          <w:sz w:val="24"/>
          <w:szCs w:val="24"/>
          <w:lang w:eastAsia="hu-HU"/>
        </w:rPr>
        <w:t xml:space="preserve"> a hiánypótlásokat követően </w:t>
      </w:r>
      <w:r w:rsidRPr="00C5634A">
        <w:rPr>
          <w:rFonts w:asciiTheme="minorHAnsi" w:hAnsiTheme="minorHAnsi" w:cstheme="minorHAnsi"/>
          <w:b/>
          <w:bCs/>
          <w:sz w:val="24"/>
          <w:szCs w:val="24"/>
          <w:lang w:eastAsia="hu-HU"/>
        </w:rPr>
        <w:t>hiánytalan, megfelelő, érvényes és az ajánlattevő a szerződés teljesítésére alkalmas.</w:t>
      </w:r>
    </w:p>
    <w:p w14:paraId="1351BC25" w14:textId="77777777" w:rsidR="0004020A" w:rsidRPr="0004020A" w:rsidRDefault="0004020A" w:rsidP="0004020A">
      <w:pPr>
        <w:rPr>
          <w:rFonts w:asciiTheme="minorHAnsi" w:hAnsiTheme="minorHAnsi" w:cstheme="minorHAnsi"/>
          <w:sz w:val="24"/>
          <w:szCs w:val="24"/>
          <w:lang w:eastAsia="hu-HU"/>
        </w:rPr>
      </w:pPr>
    </w:p>
    <w:p w14:paraId="41AB9F5F" w14:textId="2285827B" w:rsidR="0004020A" w:rsidRPr="00C5634A" w:rsidRDefault="0004020A" w:rsidP="0004020A">
      <w:pPr>
        <w:rPr>
          <w:rFonts w:asciiTheme="minorHAnsi" w:hAnsiTheme="minorHAnsi" w:cstheme="minorHAnsi"/>
          <w:sz w:val="24"/>
          <w:szCs w:val="24"/>
          <w:u w:val="single"/>
          <w:lang w:eastAsia="hu-HU"/>
        </w:rPr>
      </w:pPr>
      <w:r w:rsidRPr="00C5634A">
        <w:rPr>
          <w:rFonts w:asciiTheme="minorHAnsi" w:hAnsiTheme="minorHAnsi" w:cstheme="minorHAnsi"/>
          <w:sz w:val="24"/>
          <w:szCs w:val="24"/>
          <w:u w:val="single"/>
          <w:lang w:eastAsia="hu-HU"/>
        </w:rPr>
        <w:t>III. Érvénytelen ajánla</w:t>
      </w:r>
      <w:r w:rsidR="00C5634A">
        <w:rPr>
          <w:rFonts w:asciiTheme="minorHAnsi" w:hAnsiTheme="minorHAnsi" w:cstheme="minorHAnsi"/>
          <w:sz w:val="24"/>
          <w:szCs w:val="24"/>
          <w:u w:val="single"/>
          <w:lang w:eastAsia="hu-HU"/>
        </w:rPr>
        <w:t>t</w:t>
      </w:r>
      <w:r w:rsidR="00C5634A" w:rsidRPr="00C5634A">
        <w:rPr>
          <w:rFonts w:asciiTheme="minorHAnsi" w:hAnsiTheme="minorHAnsi" w:cstheme="minorHAnsi"/>
          <w:sz w:val="24"/>
          <w:szCs w:val="24"/>
          <w:u w:val="single"/>
          <w:lang w:eastAsia="hu-HU"/>
        </w:rPr>
        <w:t>ok</w:t>
      </w:r>
      <w:r w:rsidRPr="00C5634A">
        <w:rPr>
          <w:rFonts w:asciiTheme="minorHAnsi" w:hAnsiTheme="minorHAnsi" w:cstheme="minorHAnsi"/>
          <w:sz w:val="24"/>
          <w:szCs w:val="24"/>
          <w:u w:val="single"/>
          <w:lang w:eastAsia="hu-HU"/>
        </w:rPr>
        <w:t>:</w:t>
      </w:r>
    </w:p>
    <w:p w14:paraId="700DE7BC" w14:textId="77777777" w:rsidR="0004020A" w:rsidRPr="0004020A" w:rsidRDefault="0004020A" w:rsidP="0004020A">
      <w:pPr>
        <w:rPr>
          <w:rFonts w:asciiTheme="minorHAnsi" w:hAnsiTheme="minorHAnsi" w:cstheme="minorHAnsi"/>
          <w:sz w:val="24"/>
          <w:szCs w:val="24"/>
          <w:lang w:eastAsia="hu-HU"/>
        </w:rPr>
      </w:pPr>
    </w:p>
    <w:p w14:paraId="60800A89" w14:textId="0D0623C6"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w:t>
      </w:r>
      <w:r w:rsidR="00C5634A">
        <w:rPr>
          <w:rFonts w:asciiTheme="minorHAnsi" w:hAnsiTheme="minorHAnsi" w:cstheme="minorHAnsi"/>
          <w:sz w:val="24"/>
          <w:szCs w:val="24"/>
          <w:lang w:eastAsia="hu-HU"/>
        </w:rPr>
        <w:t xml:space="preserve"> </w:t>
      </w:r>
      <w:r w:rsidRPr="0004020A">
        <w:rPr>
          <w:rFonts w:asciiTheme="minorHAnsi" w:hAnsiTheme="minorHAnsi" w:cstheme="minorHAnsi"/>
          <w:sz w:val="24"/>
          <w:szCs w:val="24"/>
          <w:lang w:eastAsia="hu-HU"/>
        </w:rPr>
        <w:t>Fülöp és Társa 2006 Építőipari és Kereskedelmi Kft. (7400 Kaposvár</w:t>
      </w:r>
      <w:r w:rsidR="00C5634A">
        <w:rPr>
          <w:rFonts w:asciiTheme="minorHAnsi" w:hAnsiTheme="minorHAnsi" w:cstheme="minorHAnsi"/>
          <w:sz w:val="24"/>
          <w:szCs w:val="24"/>
          <w:lang w:eastAsia="hu-HU"/>
        </w:rPr>
        <w:t>,</w:t>
      </w:r>
      <w:r w:rsidRPr="0004020A">
        <w:rPr>
          <w:rFonts w:asciiTheme="minorHAnsi" w:hAnsiTheme="minorHAnsi" w:cstheme="minorHAnsi"/>
          <w:sz w:val="24"/>
          <w:szCs w:val="24"/>
          <w:lang w:eastAsia="hu-HU"/>
        </w:rPr>
        <w:t xml:space="preserve"> Jutai </w:t>
      </w:r>
      <w:r w:rsidR="00C5634A">
        <w:rPr>
          <w:rFonts w:asciiTheme="minorHAnsi" w:hAnsiTheme="minorHAnsi" w:cstheme="minorHAnsi"/>
          <w:sz w:val="24"/>
          <w:szCs w:val="24"/>
          <w:lang w:eastAsia="hu-HU"/>
        </w:rPr>
        <w:t>ú</w:t>
      </w:r>
      <w:r w:rsidRPr="0004020A">
        <w:rPr>
          <w:rFonts w:asciiTheme="minorHAnsi" w:hAnsiTheme="minorHAnsi" w:cstheme="minorHAnsi"/>
          <w:sz w:val="24"/>
          <w:szCs w:val="24"/>
          <w:lang w:eastAsia="hu-HU"/>
        </w:rPr>
        <w:t>t 49.):</w:t>
      </w:r>
    </w:p>
    <w:p w14:paraId="2B2111B2"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 xml:space="preserve">Ajánlatkérő az ajánlattevő ajánlatának vizsgálata során megállapította, hogy az Ajánlattevő által megajánlott termék a közbeszerzési dokumentumokban meghatározott műszaki követelménynek – árazatlan költségvetésben rögzített teljesítménynek - nem felel meg. </w:t>
      </w:r>
    </w:p>
    <w:p w14:paraId="2EB0B108" w14:textId="77777777" w:rsidR="0004020A" w:rsidRPr="0004020A" w:rsidRDefault="0004020A" w:rsidP="0004020A">
      <w:pPr>
        <w:rPr>
          <w:rFonts w:asciiTheme="minorHAnsi" w:hAnsiTheme="minorHAnsi" w:cstheme="minorHAnsi"/>
          <w:sz w:val="24"/>
          <w:szCs w:val="24"/>
          <w:lang w:eastAsia="hu-HU"/>
        </w:rPr>
      </w:pPr>
    </w:p>
    <w:p w14:paraId="48443F85" w14:textId="0CDE59E4"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Az árazatlan költségvetésben Ajánlatkérő az adott költségvetési tétel vonatkozásában meghatározta az elvárt teljesítményt, illetve névleges teljesítményt</w:t>
      </w:r>
      <w:r w:rsidR="00C5634A">
        <w:rPr>
          <w:rFonts w:asciiTheme="minorHAnsi" w:hAnsiTheme="minorHAnsi" w:cstheme="minorHAnsi"/>
          <w:sz w:val="24"/>
          <w:szCs w:val="24"/>
          <w:lang w:eastAsia="hu-HU"/>
        </w:rPr>
        <w:t xml:space="preserve"> (</w:t>
      </w:r>
      <w:r w:rsidR="00C5634A" w:rsidRPr="0004020A">
        <w:rPr>
          <w:rFonts w:asciiTheme="minorHAnsi" w:hAnsiTheme="minorHAnsi" w:cstheme="minorHAnsi"/>
          <w:sz w:val="24"/>
          <w:szCs w:val="24"/>
          <w:lang w:eastAsia="hu-HU"/>
        </w:rPr>
        <w:t>19 W</w:t>
      </w:r>
      <w:r w:rsidR="00C5634A">
        <w:rPr>
          <w:rFonts w:asciiTheme="minorHAnsi" w:hAnsiTheme="minorHAnsi" w:cstheme="minorHAnsi"/>
          <w:sz w:val="24"/>
          <w:szCs w:val="24"/>
          <w:lang w:eastAsia="hu-HU"/>
        </w:rPr>
        <w:t>)</w:t>
      </w:r>
      <w:r w:rsidRPr="0004020A">
        <w:rPr>
          <w:rFonts w:asciiTheme="minorHAnsi" w:hAnsiTheme="minorHAnsi" w:cstheme="minorHAnsi"/>
          <w:sz w:val="24"/>
          <w:szCs w:val="24"/>
          <w:lang w:eastAsia="hu-HU"/>
        </w:rPr>
        <w:t>. E követelmény alapján az Ajánlattevőnek a meghatározott értéket elérő vagy annál kedvezőbb műszaki paraméterrel rendelkező terméket kellett – lehetett - megajánlania.</w:t>
      </w:r>
      <w:r w:rsidR="00C5634A">
        <w:rPr>
          <w:rFonts w:asciiTheme="minorHAnsi" w:hAnsiTheme="minorHAnsi" w:cstheme="minorHAnsi"/>
          <w:sz w:val="24"/>
          <w:szCs w:val="24"/>
          <w:lang w:eastAsia="hu-HU"/>
        </w:rPr>
        <w:t xml:space="preserve"> </w:t>
      </w:r>
      <w:r w:rsidRPr="0004020A">
        <w:rPr>
          <w:rFonts w:asciiTheme="minorHAnsi" w:hAnsiTheme="minorHAnsi" w:cstheme="minorHAnsi"/>
          <w:sz w:val="24"/>
          <w:szCs w:val="24"/>
          <w:lang w:eastAsia="hu-HU"/>
        </w:rPr>
        <w:t>Az ajánlattevő ezzel szemben 20 W névleges teljesítményű terméket ajánlott meg</w:t>
      </w:r>
      <w:r w:rsidR="00C5634A">
        <w:rPr>
          <w:rFonts w:asciiTheme="minorHAnsi" w:hAnsiTheme="minorHAnsi" w:cstheme="minorHAnsi"/>
          <w:sz w:val="24"/>
          <w:szCs w:val="24"/>
          <w:lang w:eastAsia="hu-HU"/>
        </w:rPr>
        <w:t xml:space="preserve">. </w:t>
      </w:r>
      <w:r w:rsidRPr="0004020A">
        <w:rPr>
          <w:rFonts w:asciiTheme="minorHAnsi" w:hAnsiTheme="minorHAnsi" w:cstheme="minorHAnsi"/>
          <w:sz w:val="24"/>
          <w:szCs w:val="24"/>
          <w:lang w:eastAsia="hu-HU"/>
        </w:rPr>
        <w:t xml:space="preserve">A megajánlott 20 W-os névleges teljesítmény az árazatlan költségvetésben meghatározott 19 W-os értéknél magasabb, amely a közvilágítási berendezés nagyobb villamosenergia-fogyasztását eredményezi – amely Ajánlatkérő elvárásaival ellentétes -. </w:t>
      </w:r>
    </w:p>
    <w:p w14:paraId="7D459ABE" w14:textId="77777777" w:rsidR="0004020A" w:rsidRPr="0004020A" w:rsidRDefault="0004020A" w:rsidP="0004020A">
      <w:pPr>
        <w:rPr>
          <w:rFonts w:asciiTheme="minorHAnsi" w:hAnsiTheme="minorHAnsi" w:cstheme="minorHAnsi"/>
          <w:sz w:val="24"/>
          <w:szCs w:val="24"/>
          <w:lang w:eastAsia="hu-HU"/>
        </w:rPr>
      </w:pPr>
    </w:p>
    <w:p w14:paraId="724E6B86"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 magasabb névleges teljesítmény ezért jelen esetben nem tekinthető a meghatározott műszaki követelménynél kedvezőbb vagy azzal egyenértékű műszaki tartalomnak. Az Ajánlattevő által megajánlott termék ezáltal a közbeszerzési dokumentumokban meghatározott teljesítménykövetelménynek nem felel meg.</w:t>
      </w:r>
    </w:p>
    <w:p w14:paraId="457FE14D" w14:textId="77777777" w:rsidR="0004020A" w:rsidRPr="0004020A" w:rsidRDefault="0004020A" w:rsidP="0004020A">
      <w:pPr>
        <w:rPr>
          <w:rFonts w:asciiTheme="minorHAnsi" w:hAnsiTheme="minorHAnsi" w:cstheme="minorHAnsi"/>
          <w:sz w:val="24"/>
          <w:szCs w:val="24"/>
          <w:lang w:eastAsia="hu-HU"/>
        </w:rPr>
      </w:pPr>
    </w:p>
    <w:p w14:paraId="55F316EC"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Az ajánlat részekében benyújtott dokumentumok vizsgálata során továbbá megállapításra került, hogy az Ajánlattevő által benyújtott, a termék gyártójára vonatkozó dokumentumok között ellentmondás áll fenn. Az Ajánlattevő által benyújtott gyártói nyilatkozatban saját magát jelölte meg a termék gyártójaként, ezzel szemben az ajánlat részeként benyújtott ENEC tanúsítványban a termékhez kapcsolódó gyártóként/gyártóhelyként egy konkrét, kínai gazdasági társaság kerül megjelölésre.</w:t>
      </w:r>
    </w:p>
    <w:p w14:paraId="69C32E4E" w14:textId="77777777" w:rsidR="0004020A" w:rsidRPr="0004020A" w:rsidRDefault="0004020A" w:rsidP="0004020A">
      <w:pPr>
        <w:rPr>
          <w:rFonts w:asciiTheme="minorHAnsi" w:hAnsiTheme="minorHAnsi" w:cstheme="minorHAnsi"/>
          <w:sz w:val="24"/>
          <w:szCs w:val="24"/>
          <w:lang w:eastAsia="hu-HU"/>
        </w:rPr>
      </w:pPr>
    </w:p>
    <w:p w14:paraId="7FD4469D"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Az Ajánlattevő által benyújtott dokumentumoknak együttesen és egyértelműen kellett volna igazolniuk a megajánlott terméknek a közbeszerzési dokumentumokban meghatározott követelményeknek való megfelelőségét. Jelen esetben azonban egyrészt a megajánlott termék névleges teljesítménye eltér az árazatlan költségvetésben meghatározott 19 W-os értéktől, és nagyobb fogyasztású terméket jelent, másrészt a termék gyártójára vonatkozó nyilatkozat sem elfogadható, tekintettel a termékre vonatkozóan benyújtott ENEC tanúsítvány tartalmára.</w:t>
      </w:r>
    </w:p>
    <w:p w14:paraId="0DA604E7" w14:textId="77777777" w:rsidR="0004020A" w:rsidRPr="0004020A" w:rsidRDefault="0004020A" w:rsidP="0004020A">
      <w:pPr>
        <w:rPr>
          <w:rFonts w:asciiTheme="minorHAnsi" w:hAnsiTheme="minorHAnsi" w:cstheme="minorHAnsi"/>
          <w:sz w:val="24"/>
          <w:szCs w:val="24"/>
          <w:lang w:eastAsia="hu-HU"/>
        </w:rPr>
      </w:pPr>
    </w:p>
    <w:p w14:paraId="3516BBCE"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 fentiek alapján így Ajánlattevő ajánlata a Kbt. 73. § (1) bekezdés n) pontja alapján érvénytelen, mivel egyéb módon nem felelt meg az ajánlattételi felhívásban és a dokumentációban, valamint a jogszabályokban meghatározott feltételeknek.</w:t>
      </w:r>
    </w:p>
    <w:p w14:paraId="442F95EB" w14:textId="77777777" w:rsidR="0004020A" w:rsidRPr="0004020A" w:rsidRDefault="0004020A" w:rsidP="0004020A">
      <w:pPr>
        <w:rPr>
          <w:rFonts w:asciiTheme="minorHAnsi" w:hAnsiTheme="minorHAnsi" w:cstheme="minorHAnsi"/>
          <w:sz w:val="24"/>
          <w:szCs w:val="24"/>
          <w:lang w:eastAsia="hu-HU"/>
        </w:rPr>
      </w:pPr>
    </w:p>
    <w:p w14:paraId="7097282B" w14:textId="180E9803"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w:t>
      </w:r>
      <w:r w:rsidR="00C5634A">
        <w:rPr>
          <w:rFonts w:asciiTheme="minorHAnsi" w:hAnsiTheme="minorHAnsi" w:cstheme="minorHAnsi"/>
          <w:sz w:val="24"/>
          <w:szCs w:val="24"/>
          <w:lang w:eastAsia="hu-HU"/>
        </w:rPr>
        <w:t xml:space="preserve"> </w:t>
      </w:r>
      <w:r w:rsidRPr="0004020A">
        <w:rPr>
          <w:rFonts w:asciiTheme="minorHAnsi" w:hAnsiTheme="minorHAnsi" w:cstheme="minorHAnsi"/>
          <w:sz w:val="24"/>
          <w:szCs w:val="24"/>
          <w:lang w:eastAsia="hu-HU"/>
        </w:rPr>
        <w:t>REVOLUTION TECHNOLOGIES Zártkörűen Működő Részvénytársaság (4100 Berettyóújfalu</w:t>
      </w:r>
      <w:r w:rsidR="00C5634A">
        <w:rPr>
          <w:rFonts w:asciiTheme="minorHAnsi" w:hAnsiTheme="minorHAnsi" w:cstheme="minorHAnsi"/>
          <w:sz w:val="24"/>
          <w:szCs w:val="24"/>
          <w:lang w:eastAsia="hu-HU"/>
        </w:rPr>
        <w:t>,</w:t>
      </w:r>
      <w:r w:rsidRPr="0004020A">
        <w:rPr>
          <w:rFonts w:asciiTheme="minorHAnsi" w:hAnsiTheme="minorHAnsi" w:cstheme="minorHAnsi"/>
          <w:sz w:val="24"/>
          <w:szCs w:val="24"/>
          <w:lang w:eastAsia="hu-HU"/>
        </w:rPr>
        <w:t xml:space="preserve"> Madarász </w:t>
      </w:r>
      <w:r w:rsidR="00C5634A">
        <w:rPr>
          <w:rFonts w:asciiTheme="minorHAnsi" w:hAnsiTheme="minorHAnsi" w:cstheme="minorHAnsi"/>
          <w:sz w:val="24"/>
          <w:szCs w:val="24"/>
          <w:lang w:eastAsia="hu-HU"/>
        </w:rPr>
        <w:t>u</w:t>
      </w:r>
      <w:r w:rsidRPr="0004020A">
        <w:rPr>
          <w:rFonts w:asciiTheme="minorHAnsi" w:hAnsiTheme="minorHAnsi" w:cstheme="minorHAnsi"/>
          <w:sz w:val="24"/>
          <w:szCs w:val="24"/>
          <w:lang w:eastAsia="hu-HU"/>
        </w:rPr>
        <w:t>tca 5894/B.):</w:t>
      </w:r>
    </w:p>
    <w:p w14:paraId="71ECE49E"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Ajánlatkérő az ajánlattevő ajánlatának vizsgálata során megállapította, hogy az Ajánlattevő által benyújtott árazott költségvetés nem felel meg a közbeszerzési dokumentumokban előírt követelményeknek, mivel az Ajánlattevő az árazatlan költségvetésben az egyes megajánlott termékek típusát nem tüntette fel.</w:t>
      </w:r>
    </w:p>
    <w:p w14:paraId="280B69ED" w14:textId="77777777" w:rsidR="0004020A" w:rsidRPr="0004020A" w:rsidRDefault="0004020A" w:rsidP="0004020A">
      <w:pPr>
        <w:rPr>
          <w:rFonts w:asciiTheme="minorHAnsi" w:hAnsiTheme="minorHAnsi" w:cstheme="minorHAnsi"/>
          <w:sz w:val="24"/>
          <w:szCs w:val="24"/>
          <w:lang w:eastAsia="hu-HU"/>
        </w:rPr>
      </w:pPr>
    </w:p>
    <w:p w14:paraId="5A8A2B35" w14:textId="76CFD49A"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 xml:space="preserve">Az árazatlan költségvetés a jelen eljárásban a szakmai ajánlatának részét képezte, amelynek megfelelő kitöltése az Ajánlattevő kötelezettsége és felelőssége. A termékek típusának megjelölése nem pusztán formai vagy adminisztratív adat, hanem a megajánlott műszaki tartalom azonosítását és egyértelmű meghatározását szolgálja. </w:t>
      </w:r>
      <w:r w:rsidR="00C5634A">
        <w:rPr>
          <w:rFonts w:asciiTheme="minorHAnsi" w:hAnsiTheme="minorHAnsi" w:cstheme="minorHAnsi"/>
          <w:sz w:val="24"/>
          <w:szCs w:val="24"/>
          <w:lang w:eastAsia="hu-HU"/>
        </w:rPr>
        <w:t>E</w:t>
      </w:r>
      <w:r w:rsidRPr="0004020A">
        <w:rPr>
          <w:rFonts w:asciiTheme="minorHAnsi" w:hAnsiTheme="minorHAnsi" w:cstheme="minorHAnsi"/>
          <w:sz w:val="24"/>
          <w:szCs w:val="24"/>
          <w:lang w:eastAsia="hu-HU"/>
        </w:rPr>
        <w:t>nnek hiányában az ajánlattevő az egyes költségvetési tételek tekintetében nem tett konkrét termékmegajánlást, így az ajánlatból nem állapítható meg egyértelműen, hogy az egyes tételek vonatkozásában konkrétan mely terméket kívánja megajánlani.</w:t>
      </w:r>
    </w:p>
    <w:p w14:paraId="01A87D6E" w14:textId="77777777" w:rsidR="0004020A" w:rsidRPr="0004020A" w:rsidRDefault="0004020A" w:rsidP="0004020A">
      <w:pPr>
        <w:rPr>
          <w:rFonts w:asciiTheme="minorHAnsi" w:hAnsiTheme="minorHAnsi" w:cstheme="minorHAnsi"/>
          <w:sz w:val="24"/>
          <w:szCs w:val="24"/>
          <w:lang w:eastAsia="hu-HU"/>
        </w:rPr>
      </w:pPr>
    </w:p>
    <w:p w14:paraId="37E08B06"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 hiányosság tekintetében hiánypótlás alkalmazásának jelen esetben nincs helye. A Kbt. 71. § (8) bekezdésében foglalt hiánypótlási korlátok alapján a hiánypótlás nem irányulhat az ajánlat olyan tartalmi módosítására, amelynek eredményeként az Ajánlattevő az eredeti ajánlatában még nem szereplő, új szakmai tartalmú megajánlást tenne. A Közbeszerzési Döntőbizottság gyakorlata szerint a hiánypótlás célja a már megtett ajánlat hiányának, hibájának orvoslása, azonban az nem eredményezheti a közbeszerzés tárgyára tett ajánlat utólagos módosítását, illetve a meg nem tett vállalás utólagos pótlását.</w:t>
      </w:r>
    </w:p>
    <w:p w14:paraId="3C424983" w14:textId="77777777" w:rsidR="0004020A" w:rsidRPr="0004020A" w:rsidRDefault="0004020A" w:rsidP="0004020A">
      <w:pPr>
        <w:rPr>
          <w:rFonts w:asciiTheme="minorHAnsi" w:hAnsiTheme="minorHAnsi" w:cstheme="minorHAnsi"/>
          <w:sz w:val="24"/>
          <w:szCs w:val="24"/>
          <w:lang w:eastAsia="hu-HU"/>
        </w:rPr>
      </w:pPr>
    </w:p>
    <w:p w14:paraId="27A4845C" w14:textId="32B58213"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Jelen esetben a terméktípusok megjelölésének utólagos pótlása nem valamely, az ajánlatban már megtett szakmai megajánlás hiányzó elemének egyszerű pótlását jelentené, hanem az egyes költségvetési tételek tekintetében a konkrét megajánlott termék utólagos meghatározását. Ezáltal az Ajánlattevő a hiánypótlás keretében olyan új szakmai tartalmat adna meg, amely az ajánlat eredeti benyújtásakor nem szerepelt az ajánlatában. Ez az ajánlati kötöttség sérelmével járna, ezért ilyen tartalmú hiánypótlás a Kbt. 71. § (8) bekezdésében foglalt korlátokba ütközne.</w:t>
      </w:r>
    </w:p>
    <w:p w14:paraId="756E26DC"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 Döntőbizottság gyakorlata is megerősíti, hogy amennyiben az ajánlatban a szakmai ajánlat valamely lényeges eleme egyáltalán nem került megadásra, annak utólagos pótlása nem kezelhető egyszerű hiányosságként. A D.90/17/2025. számú határozatban például a Döntőbizottság olyan esetet vizsgált, amelyben az árazatlan költségvetés és az abban foglalt szakmai tartalom az ajánlat szakmai ajánlatának részét képezte, és a szakmai ajánlat hiányosságát a Kbt. 71. § (8) bekezdésében foglalt korlátokra tekintettel az ajánlat érvénytelenségéhez vezető körülményként értékelte.</w:t>
      </w:r>
    </w:p>
    <w:p w14:paraId="1DD5BBF0" w14:textId="77777777" w:rsidR="0004020A" w:rsidRPr="0004020A" w:rsidRDefault="0004020A" w:rsidP="0004020A">
      <w:pPr>
        <w:rPr>
          <w:rFonts w:asciiTheme="minorHAnsi" w:hAnsiTheme="minorHAnsi" w:cstheme="minorHAnsi"/>
          <w:sz w:val="24"/>
          <w:szCs w:val="24"/>
          <w:lang w:eastAsia="hu-HU"/>
        </w:rPr>
      </w:pPr>
    </w:p>
    <w:p w14:paraId="2B979CF6"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 jelen esetben tehát nem arról van szó, hogy az ajánlattevő által már megjelölt termék valamely műszaki adatát, igazoló dokumentumát vagy egyéb részletét kellene pótolni, hanem arról, hogy az ajánlatból hiányzik az egyes költségvetési tételekhez tartozó konkrét termékmegajánlás. Ennek utólagos megadása az ajánlat tartalmának utólagos kiegészítését, illetve módosítását eredményezné, amely a Kbt. 71. § (8) bekezdése alapján nem megengedett.</w:t>
      </w:r>
    </w:p>
    <w:p w14:paraId="726D5ABD" w14:textId="77777777" w:rsidR="0004020A" w:rsidRPr="0004020A" w:rsidRDefault="0004020A" w:rsidP="0004020A">
      <w:pPr>
        <w:rPr>
          <w:rFonts w:asciiTheme="minorHAnsi" w:hAnsiTheme="minorHAnsi" w:cstheme="minorHAnsi"/>
          <w:sz w:val="24"/>
          <w:szCs w:val="24"/>
          <w:lang w:eastAsia="hu-HU"/>
        </w:rPr>
      </w:pPr>
    </w:p>
    <w:p w14:paraId="683EE88A"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 xml:space="preserve">A szakmai ajánlat ezen hiányossága miatt az ajánlat tartalma a megajánlott termékek tekintetében nem állapítható meg </w:t>
      </w:r>
      <w:proofErr w:type="spellStart"/>
      <w:r w:rsidRPr="0004020A">
        <w:rPr>
          <w:rFonts w:asciiTheme="minorHAnsi" w:hAnsiTheme="minorHAnsi" w:cstheme="minorHAnsi"/>
          <w:sz w:val="24"/>
          <w:szCs w:val="24"/>
          <w:lang w:eastAsia="hu-HU"/>
        </w:rPr>
        <w:t>teljeskörűen</w:t>
      </w:r>
      <w:proofErr w:type="spellEnd"/>
      <w:r w:rsidRPr="0004020A">
        <w:rPr>
          <w:rFonts w:asciiTheme="minorHAnsi" w:hAnsiTheme="minorHAnsi" w:cstheme="minorHAnsi"/>
          <w:sz w:val="24"/>
          <w:szCs w:val="24"/>
          <w:lang w:eastAsia="hu-HU"/>
        </w:rPr>
        <w:t xml:space="preserve"> és egyértelműen, ezért az ajánlattevő ajánlata nem igazolja a közbeszerzési dokumentumokban meghatározott műszaki követelmények teljesítését.</w:t>
      </w:r>
    </w:p>
    <w:p w14:paraId="506BD4EB" w14:textId="77777777" w:rsidR="0004020A" w:rsidRPr="0004020A" w:rsidRDefault="0004020A" w:rsidP="0004020A">
      <w:pPr>
        <w:rPr>
          <w:rFonts w:asciiTheme="minorHAnsi" w:hAnsiTheme="minorHAnsi" w:cstheme="minorHAnsi"/>
          <w:sz w:val="24"/>
          <w:szCs w:val="24"/>
          <w:lang w:eastAsia="hu-HU"/>
        </w:rPr>
      </w:pPr>
    </w:p>
    <w:p w14:paraId="53D40C98"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 fentiek alapján így Ajánlattevő ajánlata a Kbt. 73. § (1) bekezdés n) pontja alapján érvénytelen, mivel egyéb módon nem felelt meg az ajánlattételi felhívásban és a dokumentációban, valamint a jogszabályokban meghatározott feltételeknek.</w:t>
      </w:r>
    </w:p>
    <w:p w14:paraId="08F3F92A" w14:textId="77777777" w:rsidR="0004020A" w:rsidRPr="0004020A" w:rsidRDefault="0004020A" w:rsidP="0004020A">
      <w:pPr>
        <w:rPr>
          <w:rFonts w:asciiTheme="minorHAnsi" w:hAnsiTheme="minorHAnsi" w:cstheme="minorHAnsi"/>
          <w:sz w:val="24"/>
          <w:szCs w:val="24"/>
          <w:lang w:eastAsia="hu-HU"/>
        </w:rPr>
      </w:pPr>
    </w:p>
    <w:p w14:paraId="12AA80D9" w14:textId="1702B149"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w:t>
      </w:r>
      <w:r w:rsidR="00C5634A">
        <w:rPr>
          <w:rFonts w:asciiTheme="minorHAnsi" w:hAnsiTheme="minorHAnsi" w:cstheme="minorHAnsi"/>
          <w:sz w:val="24"/>
          <w:szCs w:val="24"/>
          <w:lang w:eastAsia="hu-HU"/>
        </w:rPr>
        <w:t xml:space="preserve"> </w:t>
      </w:r>
      <w:r w:rsidRPr="0004020A">
        <w:rPr>
          <w:rFonts w:asciiTheme="minorHAnsi" w:hAnsiTheme="minorHAnsi" w:cstheme="minorHAnsi"/>
          <w:sz w:val="24"/>
          <w:szCs w:val="24"/>
          <w:lang w:eastAsia="hu-HU"/>
        </w:rPr>
        <w:t>MVM Lumen Fényszolgáltató Korlátolt Felelősségű Társaság (6724 Szeged</w:t>
      </w:r>
      <w:r w:rsidR="00C5634A">
        <w:rPr>
          <w:rFonts w:asciiTheme="minorHAnsi" w:hAnsiTheme="minorHAnsi" w:cstheme="minorHAnsi"/>
          <w:sz w:val="24"/>
          <w:szCs w:val="24"/>
          <w:lang w:eastAsia="hu-HU"/>
        </w:rPr>
        <w:t>,</w:t>
      </w:r>
      <w:r w:rsidRPr="0004020A">
        <w:rPr>
          <w:rFonts w:asciiTheme="minorHAnsi" w:hAnsiTheme="minorHAnsi" w:cstheme="minorHAnsi"/>
          <w:sz w:val="24"/>
          <w:szCs w:val="24"/>
          <w:lang w:eastAsia="hu-HU"/>
        </w:rPr>
        <w:t xml:space="preserve"> </w:t>
      </w:r>
      <w:proofErr w:type="spellStart"/>
      <w:r w:rsidRPr="0004020A">
        <w:rPr>
          <w:rFonts w:asciiTheme="minorHAnsi" w:hAnsiTheme="minorHAnsi" w:cstheme="minorHAnsi"/>
          <w:sz w:val="24"/>
          <w:szCs w:val="24"/>
          <w:lang w:eastAsia="hu-HU"/>
        </w:rPr>
        <w:t>Pulz</w:t>
      </w:r>
      <w:proofErr w:type="spellEnd"/>
      <w:r w:rsidRPr="0004020A">
        <w:rPr>
          <w:rFonts w:asciiTheme="minorHAnsi" w:hAnsiTheme="minorHAnsi" w:cstheme="minorHAnsi"/>
          <w:sz w:val="24"/>
          <w:szCs w:val="24"/>
          <w:lang w:eastAsia="hu-HU"/>
        </w:rPr>
        <w:t xml:space="preserve"> </w:t>
      </w:r>
      <w:r w:rsidR="00C5634A">
        <w:rPr>
          <w:rFonts w:asciiTheme="minorHAnsi" w:hAnsiTheme="minorHAnsi" w:cstheme="minorHAnsi"/>
          <w:sz w:val="24"/>
          <w:szCs w:val="24"/>
          <w:lang w:eastAsia="hu-HU"/>
        </w:rPr>
        <w:t>u</w:t>
      </w:r>
      <w:r w:rsidRPr="0004020A">
        <w:rPr>
          <w:rFonts w:asciiTheme="minorHAnsi" w:hAnsiTheme="minorHAnsi" w:cstheme="minorHAnsi"/>
          <w:sz w:val="24"/>
          <w:szCs w:val="24"/>
          <w:lang w:eastAsia="hu-HU"/>
        </w:rPr>
        <w:t>tca 44.):</w:t>
      </w:r>
    </w:p>
    <w:p w14:paraId="321DCE56" w14:textId="6B6147E5" w:rsidR="0004020A" w:rsidRPr="0004020A" w:rsidRDefault="00C5634A" w:rsidP="0004020A">
      <w:pPr>
        <w:rPr>
          <w:rFonts w:asciiTheme="minorHAnsi" w:hAnsiTheme="minorHAnsi" w:cstheme="minorHAnsi"/>
          <w:sz w:val="24"/>
          <w:szCs w:val="24"/>
          <w:lang w:eastAsia="hu-HU"/>
        </w:rPr>
      </w:pPr>
      <w:r>
        <w:rPr>
          <w:rFonts w:asciiTheme="minorHAnsi" w:hAnsiTheme="minorHAnsi" w:cstheme="minorHAnsi"/>
          <w:sz w:val="24"/>
          <w:szCs w:val="24"/>
          <w:lang w:eastAsia="hu-HU"/>
        </w:rPr>
        <w:t xml:space="preserve">Az </w:t>
      </w:r>
      <w:r w:rsidR="0004020A" w:rsidRPr="0004020A">
        <w:rPr>
          <w:rFonts w:asciiTheme="minorHAnsi" w:hAnsiTheme="minorHAnsi" w:cstheme="minorHAnsi"/>
          <w:sz w:val="24"/>
          <w:szCs w:val="24"/>
          <w:lang w:eastAsia="hu-HU"/>
        </w:rPr>
        <w:t>Ajánlatkérő által meghatározott műszaki leírás tartalmazza, hogy a világítótestnek rendelkeznie kell az előírt szabványok szerinti tanúsítványokkal, így különösen</w:t>
      </w:r>
    </w:p>
    <w:p w14:paraId="3C819A5A" w14:textId="77777777" w:rsidR="0004020A" w:rsidRPr="0004020A" w:rsidRDefault="0004020A" w:rsidP="0004020A">
      <w:pPr>
        <w:rPr>
          <w:rFonts w:asciiTheme="minorHAnsi" w:hAnsiTheme="minorHAnsi" w:cstheme="minorHAnsi"/>
          <w:sz w:val="24"/>
          <w:szCs w:val="24"/>
          <w:lang w:eastAsia="hu-HU"/>
        </w:rPr>
      </w:pPr>
    </w:p>
    <w:p w14:paraId="530B31C1"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EN 62722-1 és EN 62722-2-1 szerinti tanúsítvánnyal, valamint</w:t>
      </w:r>
    </w:p>
    <w:p w14:paraId="6F80A8C1"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érvényes EN 60598-2-3 és EN 60598-1 szerinti tanúsítvánnyal.</w:t>
      </w:r>
    </w:p>
    <w:p w14:paraId="35D6E6AE" w14:textId="77777777" w:rsidR="0004020A" w:rsidRPr="0004020A" w:rsidRDefault="0004020A" w:rsidP="0004020A">
      <w:pPr>
        <w:rPr>
          <w:rFonts w:asciiTheme="minorHAnsi" w:hAnsiTheme="minorHAnsi" w:cstheme="minorHAnsi"/>
          <w:sz w:val="24"/>
          <w:szCs w:val="24"/>
          <w:lang w:eastAsia="hu-HU"/>
        </w:rPr>
      </w:pPr>
    </w:p>
    <w:p w14:paraId="105C70B7"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 fenti előírások, tehát a megajánlott világítótest, mint termék megfelelőségének igazolására vonatkoztak. Ajánlatkérő nem általános jellegű vizsgálati dokumentumot vagy kizárólag egyes vizsgálatok elvégzését igazoló dokumentumot írt elő, hanem kifejezetten a világítótestre vonatkozó, meghatározott szabványok szerinti tanúsítvány rendelkezésre állását követelte meg.</w:t>
      </w:r>
    </w:p>
    <w:p w14:paraId="455CC53E" w14:textId="77777777" w:rsidR="0004020A" w:rsidRPr="0004020A" w:rsidRDefault="0004020A" w:rsidP="0004020A">
      <w:pPr>
        <w:rPr>
          <w:rFonts w:asciiTheme="minorHAnsi" w:hAnsiTheme="minorHAnsi" w:cstheme="minorHAnsi"/>
          <w:sz w:val="24"/>
          <w:szCs w:val="24"/>
          <w:lang w:eastAsia="hu-HU"/>
        </w:rPr>
      </w:pPr>
    </w:p>
    <w:p w14:paraId="1307AE2C"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 xml:space="preserve">Ajánlattevő az előírt tanúsítvány helyett „Test </w:t>
      </w:r>
      <w:proofErr w:type="spellStart"/>
      <w:r w:rsidRPr="0004020A">
        <w:rPr>
          <w:rFonts w:asciiTheme="minorHAnsi" w:hAnsiTheme="minorHAnsi" w:cstheme="minorHAnsi"/>
          <w:sz w:val="24"/>
          <w:szCs w:val="24"/>
          <w:lang w:eastAsia="hu-HU"/>
        </w:rPr>
        <w:t>Report</w:t>
      </w:r>
      <w:proofErr w:type="spellEnd"/>
      <w:r w:rsidRPr="0004020A">
        <w:rPr>
          <w:rFonts w:asciiTheme="minorHAnsi" w:hAnsiTheme="minorHAnsi" w:cstheme="minorHAnsi"/>
          <w:sz w:val="24"/>
          <w:szCs w:val="24"/>
          <w:lang w:eastAsia="hu-HU"/>
        </w:rPr>
        <w:t>” elnevezésű dokumentumot nyújtott be, amelyet az előírt tanúsítvánnyal egyenértékűnek tekintett.</w:t>
      </w:r>
    </w:p>
    <w:p w14:paraId="28B18EE0" w14:textId="77777777" w:rsidR="0004020A" w:rsidRPr="0004020A" w:rsidRDefault="0004020A" w:rsidP="0004020A">
      <w:pPr>
        <w:rPr>
          <w:rFonts w:asciiTheme="minorHAnsi" w:hAnsiTheme="minorHAnsi" w:cstheme="minorHAnsi"/>
          <w:sz w:val="24"/>
          <w:szCs w:val="24"/>
          <w:lang w:eastAsia="hu-HU"/>
        </w:rPr>
      </w:pPr>
    </w:p>
    <w:p w14:paraId="3EC2E664"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 xml:space="preserve">Ajánlatkérő álláspontja szerint azonban a benyújtott „Test </w:t>
      </w:r>
      <w:proofErr w:type="spellStart"/>
      <w:r w:rsidRPr="0004020A">
        <w:rPr>
          <w:rFonts w:asciiTheme="minorHAnsi" w:hAnsiTheme="minorHAnsi" w:cstheme="minorHAnsi"/>
          <w:sz w:val="24"/>
          <w:szCs w:val="24"/>
          <w:lang w:eastAsia="hu-HU"/>
        </w:rPr>
        <w:t>Report</w:t>
      </w:r>
      <w:proofErr w:type="spellEnd"/>
      <w:r w:rsidRPr="0004020A">
        <w:rPr>
          <w:rFonts w:asciiTheme="minorHAnsi" w:hAnsiTheme="minorHAnsi" w:cstheme="minorHAnsi"/>
          <w:sz w:val="24"/>
          <w:szCs w:val="24"/>
          <w:lang w:eastAsia="hu-HU"/>
        </w:rPr>
        <w:t xml:space="preserve">” nem minősül az előírt tanúsítványnak. A dokumentum elnevezése mellett annak tartalma és rendeltetése is ezt támasztja alá, ugyanis a Test </w:t>
      </w:r>
      <w:proofErr w:type="spellStart"/>
      <w:r w:rsidRPr="0004020A">
        <w:rPr>
          <w:rFonts w:asciiTheme="minorHAnsi" w:hAnsiTheme="minorHAnsi" w:cstheme="minorHAnsi"/>
          <w:sz w:val="24"/>
          <w:szCs w:val="24"/>
          <w:lang w:eastAsia="hu-HU"/>
        </w:rPr>
        <w:t>Report</w:t>
      </w:r>
      <w:proofErr w:type="spellEnd"/>
      <w:r w:rsidRPr="0004020A">
        <w:rPr>
          <w:rFonts w:asciiTheme="minorHAnsi" w:hAnsiTheme="minorHAnsi" w:cstheme="minorHAnsi"/>
          <w:sz w:val="24"/>
          <w:szCs w:val="24"/>
          <w:lang w:eastAsia="hu-HU"/>
        </w:rPr>
        <w:t xml:space="preserve"> a terméken elvégzett vizsgálatokat, méréseket és azok eredményeit dokumentáló vizsgálati jelentés, míg a tanúsítvány a megfelelőségértékelési eljárás eredményeként kiállított dokumentum, amely a termék meghatározott követelményeknek való megfelelőségét tanúsítja.</w:t>
      </w:r>
    </w:p>
    <w:p w14:paraId="560D5AF3" w14:textId="77777777" w:rsidR="0004020A" w:rsidRPr="0004020A" w:rsidRDefault="0004020A" w:rsidP="0004020A">
      <w:pPr>
        <w:rPr>
          <w:rFonts w:asciiTheme="minorHAnsi" w:hAnsiTheme="minorHAnsi" w:cstheme="minorHAnsi"/>
          <w:sz w:val="24"/>
          <w:szCs w:val="24"/>
          <w:lang w:eastAsia="hu-HU"/>
        </w:rPr>
      </w:pPr>
    </w:p>
    <w:p w14:paraId="59670733"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 xml:space="preserve">E körben különösen jelentős, hogy a vizsgálat és a tanúsítás nem azonos tevékenység. A vizsgálati eredmény önmagában nem azonos a termék tanúsításával. Ennek megfelelően az sem változtat a dokumentum jellegén, ha a Test </w:t>
      </w:r>
      <w:proofErr w:type="spellStart"/>
      <w:r w:rsidRPr="0004020A">
        <w:rPr>
          <w:rFonts w:asciiTheme="minorHAnsi" w:hAnsiTheme="minorHAnsi" w:cstheme="minorHAnsi"/>
          <w:sz w:val="24"/>
          <w:szCs w:val="24"/>
          <w:lang w:eastAsia="hu-HU"/>
        </w:rPr>
        <w:t>Report</w:t>
      </w:r>
      <w:proofErr w:type="spellEnd"/>
      <w:r w:rsidRPr="0004020A">
        <w:rPr>
          <w:rFonts w:asciiTheme="minorHAnsi" w:hAnsiTheme="minorHAnsi" w:cstheme="minorHAnsi"/>
          <w:sz w:val="24"/>
          <w:szCs w:val="24"/>
          <w:lang w:eastAsia="hu-HU"/>
        </w:rPr>
        <w:t xml:space="preserve"> a megjelölt EN szabványok szerinti vizsgálatokat és azok eredményeit tartalmazza. A vizsgálat elvégzésének igazolása ugyanis nem azonos a vizsgálat eredményeként kiállított tanúsítvánnyal.</w:t>
      </w:r>
    </w:p>
    <w:p w14:paraId="608C1115" w14:textId="77777777" w:rsidR="0004020A" w:rsidRPr="0004020A" w:rsidRDefault="0004020A" w:rsidP="0004020A">
      <w:pPr>
        <w:rPr>
          <w:rFonts w:asciiTheme="minorHAnsi" w:hAnsiTheme="minorHAnsi" w:cstheme="minorHAnsi"/>
          <w:sz w:val="24"/>
          <w:szCs w:val="24"/>
          <w:lang w:eastAsia="hu-HU"/>
        </w:rPr>
      </w:pPr>
    </w:p>
    <w:p w14:paraId="78783F7F"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 xml:space="preserve">Az előírások teljesítése szempontjából ezért nem annak volt önmagában jelentősége, hogy a benyújtott Test </w:t>
      </w:r>
      <w:proofErr w:type="spellStart"/>
      <w:r w:rsidRPr="0004020A">
        <w:rPr>
          <w:rFonts w:asciiTheme="minorHAnsi" w:hAnsiTheme="minorHAnsi" w:cstheme="minorHAnsi"/>
          <w:sz w:val="24"/>
          <w:szCs w:val="24"/>
          <w:lang w:eastAsia="hu-HU"/>
        </w:rPr>
        <w:t>Report</w:t>
      </w:r>
      <w:proofErr w:type="spellEnd"/>
      <w:r w:rsidRPr="0004020A">
        <w:rPr>
          <w:rFonts w:asciiTheme="minorHAnsi" w:hAnsiTheme="minorHAnsi" w:cstheme="minorHAnsi"/>
          <w:sz w:val="24"/>
          <w:szCs w:val="24"/>
          <w:lang w:eastAsia="hu-HU"/>
        </w:rPr>
        <w:t xml:space="preserve"> alapján a világítótesten milyen vizsgálatokat végeztek el, hanem annak, hogy az Ajánlattevő az ajánlatában igazolta-e, hogy a megajánlott világítótest rendelkezik az előírt, érvényes tanúsítvánnyal, amely – a beadott dokumentumok alapján megállapítható, hogy – nem rendelkezik ezzel.</w:t>
      </w:r>
    </w:p>
    <w:p w14:paraId="3828E86B" w14:textId="77777777" w:rsidR="0004020A" w:rsidRPr="0004020A" w:rsidRDefault="0004020A" w:rsidP="0004020A">
      <w:pPr>
        <w:rPr>
          <w:rFonts w:asciiTheme="minorHAnsi" w:hAnsiTheme="minorHAnsi" w:cstheme="minorHAnsi"/>
          <w:sz w:val="24"/>
          <w:szCs w:val="24"/>
          <w:lang w:eastAsia="hu-HU"/>
        </w:rPr>
      </w:pPr>
    </w:p>
    <w:p w14:paraId="14691F53"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Ajánlatkérő részéről ezért a benyújtott dokumentum alapján nem került igazoltra az, hogy az Ajánlattevő által megajánlott világítótest megfelel a közbeszerzési dokumentumokban előírt tanúsítási követelménynek.</w:t>
      </w:r>
    </w:p>
    <w:p w14:paraId="1FE36D73" w14:textId="77777777" w:rsidR="0004020A" w:rsidRPr="0004020A" w:rsidRDefault="0004020A" w:rsidP="0004020A">
      <w:pPr>
        <w:rPr>
          <w:rFonts w:asciiTheme="minorHAnsi" w:hAnsiTheme="minorHAnsi" w:cstheme="minorHAnsi"/>
          <w:sz w:val="24"/>
          <w:szCs w:val="24"/>
          <w:lang w:eastAsia="hu-HU"/>
        </w:rPr>
      </w:pPr>
    </w:p>
    <w:p w14:paraId="72EA9464"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A fentiek alapján így Ajánlattevő ajánlata a Kbt. 73. § (1) bekezdés n) pontja alapján érvénytelen, mivel egyéb módon nem felelt meg az ajánlattételi felhívásban és a dokumentációban, valamint a jogszabályokban meghatározott feltételeknek.</w:t>
      </w:r>
    </w:p>
    <w:p w14:paraId="2C4BA256" w14:textId="77777777" w:rsidR="0004020A" w:rsidRPr="0004020A" w:rsidRDefault="0004020A" w:rsidP="0004020A">
      <w:pPr>
        <w:rPr>
          <w:rFonts w:asciiTheme="minorHAnsi" w:hAnsiTheme="minorHAnsi" w:cstheme="minorHAnsi"/>
          <w:sz w:val="24"/>
          <w:szCs w:val="24"/>
          <w:lang w:eastAsia="hu-HU"/>
        </w:rPr>
      </w:pPr>
    </w:p>
    <w:p w14:paraId="6C9F8732"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IV. Ajánlatkérő a Kbt. 81. § (4)-(5) bekezdése alapján az ajánlatok értékelését követően az eljárás bírálati szakaszában csak az értékelési sorrendben legkedvezőbb és az azt követő ajánlattevő tekintetében végezte el a bírálatot. Emiatt Ajánlatkérő az alábbi ajánlattevő ajánlatának a költségvetési hiánypótláson túli bírálatát nem végezte el, annak érvényességét nem vizsgálta:</w:t>
      </w:r>
    </w:p>
    <w:p w14:paraId="4107FCB1" w14:textId="6FCEBDF5"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w:t>
      </w:r>
      <w:r w:rsidR="005A41FC">
        <w:rPr>
          <w:rFonts w:asciiTheme="minorHAnsi" w:hAnsiTheme="minorHAnsi" w:cstheme="minorHAnsi"/>
          <w:sz w:val="24"/>
          <w:szCs w:val="24"/>
          <w:lang w:eastAsia="hu-HU"/>
        </w:rPr>
        <w:t xml:space="preserve"> </w:t>
      </w:r>
      <w:r w:rsidRPr="0004020A">
        <w:rPr>
          <w:rFonts w:asciiTheme="minorHAnsi" w:hAnsiTheme="minorHAnsi" w:cstheme="minorHAnsi"/>
          <w:sz w:val="24"/>
          <w:szCs w:val="24"/>
          <w:lang w:eastAsia="hu-HU"/>
        </w:rPr>
        <w:t xml:space="preserve">GÁTIBA </w:t>
      </w:r>
      <w:proofErr w:type="spellStart"/>
      <w:r w:rsidRPr="0004020A">
        <w:rPr>
          <w:rFonts w:asciiTheme="minorHAnsi" w:hAnsiTheme="minorHAnsi" w:cstheme="minorHAnsi"/>
          <w:sz w:val="24"/>
          <w:szCs w:val="24"/>
          <w:lang w:eastAsia="hu-HU"/>
        </w:rPr>
        <w:t>Energie</w:t>
      </w:r>
      <w:proofErr w:type="spellEnd"/>
      <w:r w:rsidRPr="0004020A">
        <w:rPr>
          <w:rFonts w:asciiTheme="minorHAnsi" w:hAnsiTheme="minorHAnsi" w:cstheme="minorHAnsi"/>
          <w:sz w:val="24"/>
          <w:szCs w:val="24"/>
          <w:lang w:eastAsia="hu-HU"/>
        </w:rPr>
        <w:t xml:space="preserve"> Korlátolt Felelősségű Társaság (1119 Budapest</w:t>
      </w:r>
      <w:r w:rsidR="005A41FC">
        <w:rPr>
          <w:rFonts w:asciiTheme="minorHAnsi" w:hAnsiTheme="minorHAnsi" w:cstheme="minorHAnsi"/>
          <w:sz w:val="24"/>
          <w:szCs w:val="24"/>
          <w:lang w:eastAsia="hu-HU"/>
        </w:rPr>
        <w:t>,</w:t>
      </w:r>
      <w:r w:rsidRPr="0004020A">
        <w:rPr>
          <w:rFonts w:asciiTheme="minorHAnsi" w:hAnsiTheme="minorHAnsi" w:cstheme="minorHAnsi"/>
          <w:sz w:val="24"/>
          <w:szCs w:val="24"/>
          <w:lang w:eastAsia="hu-HU"/>
        </w:rPr>
        <w:t xml:space="preserve"> Etele </w:t>
      </w:r>
      <w:r w:rsidR="005A41FC">
        <w:rPr>
          <w:rFonts w:asciiTheme="minorHAnsi" w:hAnsiTheme="minorHAnsi" w:cstheme="minorHAnsi"/>
          <w:sz w:val="24"/>
          <w:szCs w:val="24"/>
          <w:lang w:eastAsia="hu-HU"/>
        </w:rPr>
        <w:t>ú</w:t>
      </w:r>
      <w:r w:rsidRPr="0004020A">
        <w:rPr>
          <w:rFonts w:asciiTheme="minorHAnsi" w:hAnsiTheme="minorHAnsi" w:cstheme="minorHAnsi"/>
          <w:sz w:val="24"/>
          <w:szCs w:val="24"/>
          <w:lang w:eastAsia="hu-HU"/>
        </w:rPr>
        <w:t xml:space="preserve">t 59-61.) </w:t>
      </w:r>
    </w:p>
    <w:p w14:paraId="6A75EBC3" w14:textId="77777777" w:rsidR="0004020A" w:rsidRPr="0004020A" w:rsidRDefault="0004020A" w:rsidP="0004020A">
      <w:pPr>
        <w:rPr>
          <w:rFonts w:asciiTheme="minorHAnsi" w:hAnsiTheme="minorHAnsi" w:cstheme="minorHAnsi"/>
          <w:sz w:val="24"/>
          <w:szCs w:val="24"/>
          <w:lang w:eastAsia="hu-HU"/>
        </w:rPr>
      </w:pPr>
    </w:p>
    <w:p w14:paraId="49CDD2B9" w14:textId="77777777" w:rsidR="005A41FC" w:rsidRDefault="005A41FC" w:rsidP="0004020A">
      <w:pPr>
        <w:rPr>
          <w:rFonts w:asciiTheme="minorHAnsi" w:hAnsiTheme="minorHAnsi" w:cstheme="minorHAnsi"/>
          <w:sz w:val="24"/>
          <w:szCs w:val="24"/>
          <w:lang w:eastAsia="hu-HU"/>
        </w:rPr>
      </w:pPr>
    </w:p>
    <w:p w14:paraId="51F85F3E" w14:textId="1BA982A2" w:rsidR="0004020A" w:rsidRPr="0004020A" w:rsidRDefault="00841CCD" w:rsidP="0004020A">
      <w:pPr>
        <w:rPr>
          <w:rFonts w:asciiTheme="minorHAnsi" w:hAnsiTheme="minorHAnsi" w:cstheme="minorHAnsi"/>
          <w:sz w:val="24"/>
          <w:szCs w:val="24"/>
          <w:lang w:eastAsia="hu-HU"/>
        </w:rPr>
      </w:pPr>
      <w:r>
        <w:rPr>
          <w:rFonts w:asciiTheme="minorHAnsi" w:hAnsiTheme="minorHAnsi" w:cstheme="minorHAnsi"/>
          <w:sz w:val="24"/>
          <w:szCs w:val="24"/>
          <w:lang w:eastAsia="hu-HU"/>
        </w:rPr>
        <w:t>A Bíráló Bizottság szerint a</w:t>
      </w:r>
      <w:r w:rsidR="0004020A" w:rsidRPr="0004020A">
        <w:rPr>
          <w:rFonts w:asciiTheme="minorHAnsi" w:hAnsiTheme="minorHAnsi" w:cstheme="minorHAnsi"/>
          <w:sz w:val="24"/>
          <w:szCs w:val="24"/>
          <w:lang w:eastAsia="hu-HU"/>
        </w:rPr>
        <w:t>z eljárás eredményes, mivel a rendelkezésre álló pályázati forrás elegendő pénzügyi fedezetet biztosít az ajánlati árra, továbbá az eljárás nyertesével javasolj</w:t>
      </w:r>
      <w:r>
        <w:rPr>
          <w:rFonts w:asciiTheme="minorHAnsi" w:hAnsiTheme="minorHAnsi" w:cstheme="minorHAnsi"/>
          <w:sz w:val="24"/>
          <w:szCs w:val="24"/>
          <w:lang w:eastAsia="hu-HU"/>
        </w:rPr>
        <w:t>á</w:t>
      </w:r>
      <w:r w:rsidR="0004020A" w:rsidRPr="0004020A">
        <w:rPr>
          <w:rFonts w:asciiTheme="minorHAnsi" w:hAnsiTheme="minorHAnsi" w:cstheme="minorHAnsi"/>
          <w:sz w:val="24"/>
          <w:szCs w:val="24"/>
          <w:lang w:eastAsia="hu-HU"/>
        </w:rPr>
        <w:t xml:space="preserve">k megkötni a szerződést </w:t>
      </w:r>
      <w:bookmarkStart w:id="1" w:name="_Hlk240356976"/>
      <w:r w:rsidR="0004020A" w:rsidRPr="0004020A">
        <w:rPr>
          <w:rFonts w:asciiTheme="minorHAnsi" w:hAnsiTheme="minorHAnsi" w:cstheme="minorHAnsi"/>
          <w:sz w:val="24"/>
          <w:szCs w:val="24"/>
          <w:lang w:eastAsia="hu-HU"/>
        </w:rPr>
        <w:t>az értékelés alapján legkedvezőbb ajánlatot tett ajánlattevővel az alábbi ajánlati értékekkel:</w:t>
      </w:r>
    </w:p>
    <w:p w14:paraId="406AB3CD" w14:textId="77777777" w:rsidR="0004020A" w:rsidRPr="0004020A" w:rsidRDefault="0004020A" w:rsidP="0004020A">
      <w:pPr>
        <w:rPr>
          <w:rFonts w:asciiTheme="minorHAnsi" w:hAnsiTheme="minorHAnsi" w:cstheme="minorHAnsi"/>
          <w:sz w:val="24"/>
          <w:szCs w:val="24"/>
          <w:lang w:eastAsia="hu-HU"/>
        </w:rPr>
      </w:pPr>
    </w:p>
    <w:p w14:paraId="588096FD" w14:textId="7D8501CC"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Fénysport Lux Kereskedelmi és Szolgáltató Kft. (2890 Tata</w:t>
      </w:r>
      <w:r w:rsidR="005A41FC">
        <w:rPr>
          <w:rFonts w:asciiTheme="minorHAnsi" w:hAnsiTheme="minorHAnsi" w:cstheme="minorHAnsi"/>
          <w:sz w:val="24"/>
          <w:szCs w:val="24"/>
          <w:lang w:eastAsia="hu-HU"/>
        </w:rPr>
        <w:t>,</w:t>
      </w:r>
      <w:r w:rsidRPr="0004020A">
        <w:rPr>
          <w:rFonts w:asciiTheme="minorHAnsi" w:hAnsiTheme="minorHAnsi" w:cstheme="minorHAnsi"/>
          <w:sz w:val="24"/>
          <w:szCs w:val="24"/>
          <w:lang w:eastAsia="hu-HU"/>
        </w:rPr>
        <w:t xml:space="preserve"> </w:t>
      </w:r>
      <w:proofErr w:type="spellStart"/>
      <w:r w:rsidRPr="0004020A">
        <w:rPr>
          <w:rFonts w:asciiTheme="minorHAnsi" w:hAnsiTheme="minorHAnsi" w:cstheme="minorHAnsi"/>
          <w:sz w:val="24"/>
          <w:szCs w:val="24"/>
          <w:lang w:eastAsia="hu-HU"/>
        </w:rPr>
        <w:t>Agostyáni</w:t>
      </w:r>
      <w:proofErr w:type="spellEnd"/>
      <w:r w:rsidRPr="0004020A">
        <w:rPr>
          <w:rFonts w:asciiTheme="minorHAnsi" w:hAnsiTheme="minorHAnsi" w:cstheme="minorHAnsi"/>
          <w:sz w:val="24"/>
          <w:szCs w:val="24"/>
          <w:lang w:eastAsia="hu-HU"/>
        </w:rPr>
        <w:t xml:space="preserve"> </w:t>
      </w:r>
      <w:r w:rsidR="005A41FC">
        <w:rPr>
          <w:rFonts w:asciiTheme="minorHAnsi" w:hAnsiTheme="minorHAnsi" w:cstheme="minorHAnsi"/>
          <w:sz w:val="24"/>
          <w:szCs w:val="24"/>
          <w:lang w:eastAsia="hu-HU"/>
        </w:rPr>
        <w:t>ú</w:t>
      </w:r>
      <w:r w:rsidRPr="0004020A">
        <w:rPr>
          <w:rFonts w:asciiTheme="minorHAnsi" w:hAnsiTheme="minorHAnsi" w:cstheme="minorHAnsi"/>
          <w:sz w:val="24"/>
          <w:szCs w:val="24"/>
          <w:lang w:eastAsia="hu-HU"/>
        </w:rPr>
        <w:t>t 5.) ajánlattevő:</w:t>
      </w:r>
    </w:p>
    <w:p w14:paraId="5C262A13" w14:textId="53EB795E"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1. Nettó ajánlati ár (Ft-ban megadva): 16 050</w:t>
      </w:r>
      <w:r w:rsidR="005A41FC">
        <w:rPr>
          <w:rFonts w:asciiTheme="minorHAnsi" w:hAnsiTheme="minorHAnsi" w:cstheme="minorHAnsi"/>
          <w:sz w:val="24"/>
          <w:szCs w:val="24"/>
          <w:lang w:eastAsia="hu-HU"/>
        </w:rPr>
        <w:t> </w:t>
      </w:r>
      <w:r w:rsidRPr="0004020A">
        <w:rPr>
          <w:rFonts w:asciiTheme="minorHAnsi" w:hAnsiTheme="minorHAnsi" w:cstheme="minorHAnsi"/>
          <w:sz w:val="24"/>
          <w:szCs w:val="24"/>
          <w:lang w:eastAsia="hu-HU"/>
        </w:rPr>
        <w:t>107</w:t>
      </w:r>
      <w:r w:rsidR="005A41FC">
        <w:rPr>
          <w:rFonts w:asciiTheme="minorHAnsi" w:hAnsiTheme="minorHAnsi" w:cstheme="minorHAnsi"/>
          <w:sz w:val="24"/>
          <w:szCs w:val="24"/>
          <w:lang w:eastAsia="hu-HU"/>
        </w:rPr>
        <w:t xml:space="preserve"> </w:t>
      </w:r>
      <w:r w:rsidRPr="0004020A">
        <w:rPr>
          <w:rFonts w:asciiTheme="minorHAnsi" w:hAnsiTheme="minorHAnsi" w:cstheme="minorHAnsi"/>
          <w:sz w:val="24"/>
          <w:szCs w:val="24"/>
          <w:lang w:eastAsia="hu-HU"/>
        </w:rPr>
        <w:t>Ft</w:t>
      </w:r>
    </w:p>
    <w:p w14:paraId="23869493" w14:textId="77777777" w:rsidR="0004020A" w:rsidRPr="0004020A" w:rsidRDefault="0004020A" w:rsidP="0004020A">
      <w:pPr>
        <w:rPr>
          <w:rFonts w:asciiTheme="minorHAnsi" w:hAnsiTheme="minorHAnsi" w:cstheme="minorHAnsi"/>
          <w:sz w:val="24"/>
          <w:szCs w:val="24"/>
          <w:lang w:eastAsia="hu-HU"/>
        </w:rPr>
      </w:pPr>
      <w:r w:rsidRPr="0004020A">
        <w:rPr>
          <w:rFonts w:asciiTheme="minorHAnsi" w:hAnsiTheme="minorHAnsi" w:cstheme="minorHAnsi"/>
          <w:sz w:val="24"/>
          <w:szCs w:val="24"/>
          <w:lang w:eastAsia="hu-HU"/>
        </w:rPr>
        <w:t xml:space="preserve">2. M2) </w:t>
      </w:r>
      <w:proofErr w:type="spellStart"/>
      <w:r w:rsidRPr="0004020A">
        <w:rPr>
          <w:rFonts w:asciiTheme="minorHAnsi" w:hAnsiTheme="minorHAnsi" w:cstheme="minorHAnsi"/>
          <w:sz w:val="24"/>
          <w:szCs w:val="24"/>
          <w:lang w:eastAsia="hu-HU"/>
        </w:rPr>
        <w:t>alk</w:t>
      </w:r>
      <w:proofErr w:type="spellEnd"/>
      <w:r w:rsidRPr="0004020A">
        <w:rPr>
          <w:rFonts w:asciiTheme="minorHAnsi" w:hAnsiTheme="minorHAnsi" w:cstheme="minorHAnsi"/>
          <w:sz w:val="24"/>
          <w:szCs w:val="24"/>
          <w:lang w:eastAsia="hu-HU"/>
        </w:rPr>
        <w:t xml:space="preserve">. </w:t>
      </w:r>
      <w:proofErr w:type="spellStart"/>
      <w:r w:rsidRPr="0004020A">
        <w:rPr>
          <w:rFonts w:asciiTheme="minorHAnsi" w:hAnsiTheme="minorHAnsi" w:cstheme="minorHAnsi"/>
          <w:sz w:val="24"/>
          <w:szCs w:val="24"/>
          <w:lang w:eastAsia="hu-HU"/>
        </w:rPr>
        <w:t>köv.ben</w:t>
      </w:r>
      <w:proofErr w:type="spellEnd"/>
      <w:r w:rsidRPr="0004020A">
        <w:rPr>
          <w:rFonts w:asciiTheme="minorHAnsi" w:hAnsiTheme="minorHAnsi" w:cstheme="minorHAnsi"/>
          <w:sz w:val="24"/>
          <w:szCs w:val="24"/>
          <w:lang w:eastAsia="hu-HU"/>
        </w:rPr>
        <w:t xml:space="preserve"> bemutatott, a teljesítésbe bevonni kívánt szakember alkalmassági követelményt meghaladó többlettapasztalata (min. 0 hónap, </w:t>
      </w:r>
      <w:proofErr w:type="spellStart"/>
      <w:r w:rsidRPr="0004020A">
        <w:rPr>
          <w:rFonts w:asciiTheme="minorHAnsi" w:hAnsiTheme="minorHAnsi" w:cstheme="minorHAnsi"/>
          <w:sz w:val="24"/>
          <w:szCs w:val="24"/>
          <w:lang w:eastAsia="hu-HU"/>
        </w:rPr>
        <w:t>max</w:t>
      </w:r>
      <w:proofErr w:type="spellEnd"/>
      <w:r w:rsidRPr="0004020A">
        <w:rPr>
          <w:rFonts w:asciiTheme="minorHAnsi" w:hAnsiTheme="minorHAnsi" w:cstheme="minorHAnsi"/>
          <w:sz w:val="24"/>
          <w:szCs w:val="24"/>
          <w:lang w:eastAsia="hu-HU"/>
        </w:rPr>
        <w:t>. 36 hónap): 36</w:t>
      </w:r>
    </w:p>
    <w:bookmarkEnd w:id="1"/>
    <w:p w14:paraId="7CFE89F7" w14:textId="77777777" w:rsidR="0004020A" w:rsidRPr="0004020A" w:rsidRDefault="0004020A" w:rsidP="0004020A">
      <w:pPr>
        <w:rPr>
          <w:rFonts w:asciiTheme="minorHAnsi" w:hAnsiTheme="minorHAnsi" w:cstheme="minorHAnsi"/>
          <w:sz w:val="24"/>
          <w:szCs w:val="24"/>
          <w:lang w:eastAsia="hu-HU"/>
        </w:rPr>
      </w:pPr>
    </w:p>
    <w:p w14:paraId="20EA7C93" w14:textId="59B8D015" w:rsidR="003D5784" w:rsidRPr="00BF51C3" w:rsidRDefault="0068086A" w:rsidP="0068086A">
      <w:pPr>
        <w:rPr>
          <w:rFonts w:asciiTheme="minorHAnsi" w:hAnsiTheme="minorHAnsi" w:cstheme="minorHAnsi"/>
          <w:sz w:val="24"/>
          <w:szCs w:val="24"/>
          <w:lang w:eastAsia="hu-HU"/>
        </w:rPr>
      </w:pPr>
      <w:r w:rsidRPr="005C0A57">
        <w:rPr>
          <w:rFonts w:asciiTheme="minorHAnsi" w:hAnsiTheme="minorHAnsi" w:cstheme="minorHAnsi"/>
          <w:sz w:val="24"/>
          <w:szCs w:val="24"/>
          <w:lang w:eastAsia="hu-HU"/>
        </w:rPr>
        <w:t>A Kbt. 27. § (5) bekezdése alapján</w:t>
      </w:r>
      <w:r w:rsidR="00841CCD">
        <w:rPr>
          <w:rFonts w:asciiTheme="minorHAnsi" w:hAnsiTheme="minorHAnsi" w:cstheme="minorHAnsi"/>
          <w:sz w:val="24"/>
          <w:szCs w:val="24"/>
          <w:lang w:eastAsia="hu-HU"/>
        </w:rPr>
        <w:t xml:space="preserve"> t</w:t>
      </w:r>
      <w:r w:rsidR="003D5784" w:rsidRPr="005C0A57">
        <w:rPr>
          <w:rFonts w:asciiTheme="minorHAnsi" w:hAnsiTheme="minorHAnsi" w:cstheme="minorHAnsi"/>
          <w:sz w:val="24"/>
          <w:szCs w:val="24"/>
          <w:lang w:eastAsia="hu-HU"/>
        </w:rPr>
        <w:t xml:space="preserve">estületi döntéshozatal esetében </w:t>
      </w:r>
      <w:r w:rsidR="003D5784" w:rsidRPr="00BF51C3">
        <w:rPr>
          <w:rFonts w:asciiTheme="minorHAnsi" w:hAnsiTheme="minorHAnsi" w:cstheme="minorHAnsi"/>
          <w:sz w:val="24"/>
          <w:szCs w:val="24"/>
          <w:lang w:eastAsia="hu-HU"/>
        </w:rPr>
        <w:t>név szerinti szavazást kell alkalmazni.</w:t>
      </w:r>
    </w:p>
    <w:p w14:paraId="69B3A7B4" w14:textId="77777777" w:rsidR="0068086A" w:rsidRPr="001A7F54" w:rsidRDefault="0068086A" w:rsidP="0068086A">
      <w:pPr>
        <w:rPr>
          <w:rFonts w:asciiTheme="minorHAnsi" w:hAnsiTheme="minorHAnsi" w:cstheme="minorHAnsi"/>
          <w:sz w:val="24"/>
          <w:szCs w:val="24"/>
          <w:lang w:eastAsia="hu-HU"/>
        </w:rPr>
      </w:pPr>
    </w:p>
    <w:p w14:paraId="78C9D6CB" w14:textId="219306B6" w:rsidR="000648F6" w:rsidRDefault="000648F6" w:rsidP="00955908">
      <w:pPr>
        <w:rPr>
          <w:rFonts w:asciiTheme="minorHAnsi" w:hAnsiTheme="minorHAnsi" w:cstheme="minorHAnsi"/>
          <w:sz w:val="24"/>
          <w:szCs w:val="24"/>
          <w:lang w:eastAsia="hu-HU"/>
        </w:rPr>
      </w:pPr>
      <w:r w:rsidRPr="001A7F54">
        <w:rPr>
          <w:rFonts w:asciiTheme="minorHAnsi" w:hAnsiTheme="minorHAnsi" w:cstheme="minorHAnsi"/>
          <w:sz w:val="24"/>
          <w:szCs w:val="24"/>
          <w:lang w:eastAsia="hu-HU"/>
        </w:rPr>
        <w:t>Kérem a Tisztelt Képviselő-testülete</w:t>
      </w:r>
      <w:r w:rsidR="00345946" w:rsidRPr="001A7F54">
        <w:rPr>
          <w:rFonts w:asciiTheme="minorHAnsi" w:hAnsiTheme="minorHAnsi" w:cstheme="minorHAnsi"/>
          <w:sz w:val="24"/>
          <w:szCs w:val="24"/>
          <w:lang w:eastAsia="hu-HU"/>
        </w:rPr>
        <w:t>t</w:t>
      </w:r>
      <w:r w:rsidRPr="001A7F54">
        <w:rPr>
          <w:rFonts w:asciiTheme="minorHAnsi" w:hAnsiTheme="minorHAnsi" w:cstheme="minorHAnsi"/>
          <w:sz w:val="24"/>
          <w:szCs w:val="24"/>
          <w:lang w:eastAsia="hu-HU"/>
        </w:rPr>
        <w:t>, hogy az előterjesztést megvitatni és a határozati javaslatot elfogadni szíveskedjen.</w:t>
      </w:r>
    </w:p>
    <w:p w14:paraId="10B4A2ED" w14:textId="77777777" w:rsidR="00852745" w:rsidRDefault="00852745" w:rsidP="00955908">
      <w:pPr>
        <w:rPr>
          <w:rFonts w:asciiTheme="minorHAnsi" w:hAnsiTheme="minorHAnsi" w:cstheme="minorHAnsi"/>
          <w:sz w:val="24"/>
          <w:szCs w:val="24"/>
          <w:lang w:eastAsia="hu-HU"/>
        </w:rPr>
      </w:pPr>
    </w:p>
    <w:p w14:paraId="49FF68E5" w14:textId="77777777" w:rsidR="00BF1336" w:rsidRDefault="00BF1336" w:rsidP="00BF1336">
      <w:pPr>
        <w:ind w:left="4536"/>
        <w:jc w:val="center"/>
        <w:rPr>
          <w:rFonts w:asciiTheme="minorHAnsi" w:hAnsiTheme="minorHAnsi" w:cstheme="minorHAnsi"/>
          <w:b/>
          <w:bCs/>
          <w:sz w:val="24"/>
          <w:szCs w:val="24"/>
          <w:lang w:eastAsia="hu-HU"/>
        </w:rPr>
      </w:pPr>
      <w:r w:rsidRPr="00BF1336">
        <w:rPr>
          <w:rFonts w:asciiTheme="minorHAnsi" w:hAnsiTheme="minorHAnsi" w:cstheme="minorHAnsi"/>
          <w:b/>
          <w:bCs/>
          <w:sz w:val="24"/>
          <w:szCs w:val="24"/>
          <w:lang w:eastAsia="hu-HU"/>
        </w:rPr>
        <w:t>HATÁROZATI JAVASLAT</w:t>
      </w:r>
    </w:p>
    <w:p w14:paraId="2527B7BC" w14:textId="133BBA86" w:rsidR="002F0E7C" w:rsidRPr="00BF1336" w:rsidRDefault="002F0E7C" w:rsidP="00BF1336">
      <w:pPr>
        <w:ind w:left="4536"/>
        <w:jc w:val="center"/>
        <w:rPr>
          <w:rFonts w:asciiTheme="minorHAnsi" w:hAnsiTheme="minorHAnsi" w:cstheme="minorHAnsi"/>
          <w:b/>
          <w:bCs/>
          <w:sz w:val="24"/>
          <w:szCs w:val="24"/>
          <w:lang w:eastAsia="hu-HU"/>
        </w:rPr>
      </w:pPr>
      <w:r>
        <w:rPr>
          <w:rFonts w:asciiTheme="minorHAnsi" w:hAnsiTheme="minorHAnsi" w:cstheme="minorHAnsi"/>
          <w:b/>
          <w:bCs/>
          <w:sz w:val="24"/>
          <w:szCs w:val="24"/>
          <w:lang w:eastAsia="hu-HU"/>
        </w:rPr>
        <w:t>I.</w:t>
      </w:r>
    </w:p>
    <w:p w14:paraId="3BCF57FE" w14:textId="77777777" w:rsidR="00BF1336" w:rsidRPr="00BF1336" w:rsidRDefault="00BF1336" w:rsidP="00BF1336">
      <w:pPr>
        <w:ind w:left="4536"/>
        <w:rPr>
          <w:rFonts w:asciiTheme="minorHAnsi" w:hAnsiTheme="minorHAnsi" w:cstheme="minorHAnsi"/>
          <w:sz w:val="24"/>
          <w:szCs w:val="24"/>
          <w:lang w:eastAsia="hu-HU"/>
        </w:rPr>
      </w:pPr>
    </w:p>
    <w:p w14:paraId="35678490" w14:textId="7936255E" w:rsidR="00D92089" w:rsidRPr="00D92089" w:rsidRDefault="00BF1336" w:rsidP="00D92089">
      <w:pPr>
        <w:ind w:left="4536"/>
        <w:rPr>
          <w:rFonts w:asciiTheme="minorHAnsi" w:hAnsiTheme="minorHAnsi" w:cstheme="minorHAnsi"/>
          <w:sz w:val="24"/>
          <w:szCs w:val="24"/>
          <w:lang w:eastAsia="hu-HU"/>
        </w:rPr>
      </w:pPr>
      <w:bookmarkStart w:id="2" w:name="_Hlk137534745"/>
      <w:r w:rsidRPr="00BF1336">
        <w:rPr>
          <w:rFonts w:asciiTheme="minorHAnsi" w:hAnsiTheme="minorHAnsi" w:cstheme="minorHAnsi"/>
          <w:sz w:val="24"/>
          <w:szCs w:val="24"/>
          <w:lang w:eastAsia="hu-HU"/>
        </w:rPr>
        <w:t xml:space="preserve">Balatonszepezd </w:t>
      </w:r>
      <w:bookmarkStart w:id="3" w:name="_Hlk137535389"/>
      <w:r w:rsidRPr="00BF1336">
        <w:rPr>
          <w:rFonts w:asciiTheme="minorHAnsi" w:hAnsiTheme="minorHAnsi" w:cstheme="minorHAnsi"/>
          <w:sz w:val="24"/>
          <w:szCs w:val="24"/>
          <w:lang w:eastAsia="hu-HU"/>
        </w:rPr>
        <w:t>Község Önkormányzatának Képviselő-testülete</w:t>
      </w:r>
      <w:r w:rsidR="00BF51C3">
        <w:rPr>
          <w:rFonts w:asciiTheme="minorHAnsi" w:hAnsiTheme="minorHAnsi" w:cstheme="minorHAnsi"/>
          <w:sz w:val="24"/>
          <w:szCs w:val="24"/>
          <w:lang w:eastAsia="hu-HU"/>
        </w:rPr>
        <w:t xml:space="preserve"> a</w:t>
      </w:r>
      <w:r w:rsidR="00632DCE">
        <w:rPr>
          <w:rFonts w:asciiTheme="minorHAnsi" w:hAnsiTheme="minorHAnsi" w:cstheme="minorHAnsi"/>
          <w:sz w:val="24"/>
          <w:szCs w:val="24"/>
          <w:lang w:eastAsia="hu-HU"/>
        </w:rPr>
        <w:t xml:space="preserve"> </w:t>
      </w:r>
      <w:r w:rsidR="00BF51C3" w:rsidRPr="00BF51C3">
        <w:rPr>
          <w:rFonts w:asciiTheme="minorHAnsi" w:hAnsiTheme="minorHAnsi" w:cstheme="minorHAnsi"/>
          <w:i/>
          <w:iCs/>
          <w:sz w:val="24"/>
          <w:szCs w:val="24"/>
          <w:lang w:eastAsia="hu-HU"/>
        </w:rPr>
        <w:t>„Közvilágítás korszerűsítésének támogatása 5.000 fő alatti településeken című”, 2025/KÖZVIL/01 azonosítójú pályázat keretében, 171 db LED típusú lámpatest beszerzése és beüzemelése”</w:t>
      </w:r>
      <w:r w:rsidR="00BF51C3" w:rsidRPr="00BF51C3">
        <w:rPr>
          <w:rFonts w:asciiTheme="minorHAnsi" w:hAnsiTheme="minorHAnsi" w:cstheme="minorHAnsi"/>
          <w:sz w:val="24"/>
          <w:szCs w:val="24"/>
          <w:lang w:eastAsia="hu-HU"/>
        </w:rPr>
        <w:t xml:space="preserve"> című közbeszerzési eljárás bírálata során </w:t>
      </w:r>
      <w:bookmarkEnd w:id="2"/>
      <w:bookmarkEnd w:id="3"/>
      <w:r w:rsidR="002F0E7C" w:rsidRPr="002F0E7C">
        <w:rPr>
          <w:rFonts w:asciiTheme="minorHAnsi" w:hAnsiTheme="minorHAnsi" w:cstheme="minorHAnsi"/>
          <w:sz w:val="24"/>
          <w:szCs w:val="24"/>
          <w:lang w:eastAsia="hu-HU"/>
        </w:rPr>
        <w:t xml:space="preserve">érvényes és egyben nyertes ajánlattevőnek </w:t>
      </w:r>
      <w:r w:rsidR="00D92089" w:rsidRPr="00D92089">
        <w:rPr>
          <w:rFonts w:asciiTheme="minorHAnsi" w:hAnsiTheme="minorHAnsi" w:cstheme="minorHAnsi"/>
          <w:sz w:val="24"/>
          <w:szCs w:val="24"/>
          <w:lang w:eastAsia="hu-HU"/>
        </w:rPr>
        <w:t xml:space="preserve">az értékelés alapján legkedvezőbb ajánlatot tett </w:t>
      </w:r>
      <w:r w:rsidR="00D92089" w:rsidRPr="00D92089">
        <w:rPr>
          <w:rFonts w:asciiTheme="minorHAnsi" w:hAnsiTheme="minorHAnsi" w:cstheme="minorHAnsi"/>
          <w:b/>
          <w:bCs/>
          <w:sz w:val="24"/>
          <w:szCs w:val="24"/>
          <w:lang w:eastAsia="hu-HU"/>
        </w:rPr>
        <w:t>Fénysport Lux Kereskedelmi és Szolgáltató Kft</w:t>
      </w:r>
      <w:r w:rsidR="00D92089">
        <w:rPr>
          <w:rFonts w:asciiTheme="minorHAnsi" w:hAnsiTheme="minorHAnsi" w:cstheme="minorHAnsi"/>
          <w:b/>
          <w:bCs/>
          <w:sz w:val="24"/>
          <w:szCs w:val="24"/>
          <w:lang w:eastAsia="hu-HU"/>
        </w:rPr>
        <w:t>-t</w:t>
      </w:r>
      <w:r w:rsidR="00D92089" w:rsidRPr="00D92089">
        <w:rPr>
          <w:rFonts w:asciiTheme="minorHAnsi" w:hAnsiTheme="minorHAnsi" w:cstheme="minorHAnsi"/>
          <w:sz w:val="24"/>
          <w:szCs w:val="24"/>
          <w:lang w:eastAsia="hu-HU"/>
        </w:rPr>
        <w:t xml:space="preserve"> (2890 Tata, </w:t>
      </w:r>
      <w:proofErr w:type="spellStart"/>
      <w:r w:rsidR="00D92089" w:rsidRPr="00D92089">
        <w:rPr>
          <w:rFonts w:asciiTheme="minorHAnsi" w:hAnsiTheme="minorHAnsi" w:cstheme="minorHAnsi"/>
          <w:sz w:val="24"/>
          <w:szCs w:val="24"/>
          <w:lang w:eastAsia="hu-HU"/>
        </w:rPr>
        <w:t>Agostyáni</w:t>
      </w:r>
      <w:proofErr w:type="spellEnd"/>
      <w:r w:rsidR="00D92089" w:rsidRPr="00D92089">
        <w:rPr>
          <w:rFonts w:asciiTheme="minorHAnsi" w:hAnsiTheme="minorHAnsi" w:cstheme="minorHAnsi"/>
          <w:sz w:val="24"/>
          <w:szCs w:val="24"/>
          <w:lang w:eastAsia="hu-HU"/>
        </w:rPr>
        <w:t xml:space="preserve"> út 5.) </w:t>
      </w:r>
      <w:r w:rsidR="00D92089">
        <w:rPr>
          <w:rFonts w:asciiTheme="minorHAnsi" w:hAnsiTheme="minorHAnsi" w:cstheme="minorHAnsi"/>
          <w:sz w:val="24"/>
          <w:szCs w:val="24"/>
          <w:lang w:eastAsia="hu-HU"/>
        </w:rPr>
        <w:t>nevezi meg az al</w:t>
      </w:r>
      <w:r w:rsidR="00D92089" w:rsidRPr="00D92089">
        <w:rPr>
          <w:rFonts w:asciiTheme="minorHAnsi" w:hAnsiTheme="minorHAnsi" w:cstheme="minorHAnsi"/>
          <w:sz w:val="24"/>
          <w:szCs w:val="24"/>
          <w:lang w:eastAsia="hu-HU"/>
        </w:rPr>
        <w:t>ábbi ajánlati értékekkel:</w:t>
      </w:r>
    </w:p>
    <w:p w14:paraId="5FC611FC" w14:textId="77777777" w:rsidR="00D92089" w:rsidRDefault="00D92089" w:rsidP="00D92089">
      <w:pPr>
        <w:ind w:left="4536"/>
        <w:rPr>
          <w:rFonts w:asciiTheme="minorHAnsi" w:hAnsiTheme="minorHAnsi" w:cstheme="minorHAnsi"/>
          <w:sz w:val="24"/>
          <w:szCs w:val="24"/>
          <w:lang w:eastAsia="hu-HU"/>
        </w:rPr>
      </w:pPr>
    </w:p>
    <w:p w14:paraId="5F5561ED" w14:textId="78368CD7" w:rsidR="00D92089" w:rsidRPr="00D92089" w:rsidRDefault="00D92089" w:rsidP="00D92089">
      <w:pPr>
        <w:ind w:left="4536"/>
        <w:rPr>
          <w:rFonts w:asciiTheme="minorHAnsi" w:hAnsiTheme="minorHAnsi" w:cstheme="minorHAnsi"/>
          <w:sz w:val="24"/>
          <w:szCs w:val="24"/>
          <w:lang w:eastAsia="hu-HU"/>
        </w:rPr>
      </w:pPr>
      <w:r w:rsidRPr="00D92089">
        <w:rPr>
          <w:rFonts w:asciiTheme="minorHAnsi" w:hAnsiTheme="minorHAnsi" w:cstheme="minorHAnsi"/>
          <w:sz w:val="24"/>
          <w:szCs w:val="24"/>
          <w:lang w:eastAsia="hu-HU"/>
        </w:rPr>
        <w:t xml:space="preserve">1. </w:t>
      </w:r>
      <w:r>
        <w:rPr>
          <w:rFonts w:asciiTheme="minorHAnsi" w:hAnsiTheme="minorHAnsi" w:cstheme="minorHAnsi"/>
          <w:sz w:val="24"/>
          <w:szCs w:val="24"/>
          <w:lang w:eastAsia="hu-HU"/>
        </w:rPr>
        <w:t>n</w:t>
      </w:r>
      <w:r w:rsidRPr="00D92089">
        <w:rPr>
          <w:rFonts w:asciiTheme="minorHAnsi" w:hAnsiTheme="minorHAnsi" w:cstheme="minorHAnsi"/>
          <w:sz w:val="24"/>
          <w:szCs w:val="24"/>
          <w:lang w:eastAsia="hu-HU"/>
        </w:rPr>
        <w:t>ettó ajánlati ár (Ft-ban megadva): 16</w:t>
      </w:r>
      <w:r>
        <w:rPr>
          <w:rFonts w:asciiTheme="minorHAnsi" w:hAnsiTheme="minorHAnsi" w:cstheme="minorHAnsi"/>
          <w:sz w:val="24"/>
          <w:szCs w:val="24"/>
          <w:lang w:eastAsia="hu-HU"/>
        </w:rPr>
        <w:t>.</w:t>
      </w:r>
      <w:r w:rsidRPr="00D92089">
        <w:rPr>
          <w:rFonts w:asciiTheme="minorHAnsi" w:hAnsiTheme="minorHAnsi" w:cstheme="minorHAnsi"/>
          <w:sz w:val="24"/>
          <w:szCs w:val="24"/>
          <w:lang w:eastAsia="hu-HU"/>
        </w:rPr>
        <w:t>050</w:t>
      </w:r>
      <w:r>
        <w:rPr>
          <w:rFonts w:asciiTheme="minorHAnsi" w:hAnsiTheme="minorHAnsi" w:cstheme="minorHAnsi"/>
          <w:sz w:val="24"/>
          <w:szCs w:val="24"/>
          <w:lang w:eastAsia="hu-HU"/>
        </w:rPr>
        <w:t>.</w:t>
      </w:r>
      <w:r w:rsidRPr="00D92089">
        <w:rPr>
          <w:rFonts w:asciiTheme="minorHAnsi" w:hAnsiTheme="minorHAnsi" w:cstheme="minorHAnsi"/>
          <w:sz w:val="24"/>
          <w:szCs w:val="24"/>
          <w:lang w:eastAsia="hu-HU"/>
        </w:rPr>
        <w:t>107 Ft</w:t>
      </w:r>
    </w:p>
    <w:p w14:paraId="68F7C597" w14:textId="77777777" w:rsidR="00D92089" w:rsidRDefault="00D92089" w:rsidP="00D92089">
      <w:pPr>
        <w:ind w:left="4536"/>
        <w:rPr>
          <w:rFonts w:asciiTheme="minorHAnsi" w:hAnsiTheme="minorHAnsi" w:cstheme="minorHAnsi"/>
          <w:sz w:val="24"/>
          <w:szCs w:val="24"/>
          <w:lang w:eastAsia="hu-HU"/>
        </w:rPr>
      </w:pPr>
      <w:r w:rsidRPr="00D92089">
        <w:rPr>
          <w:rFonts w:asciiTheme="minorHAnsi" w:hAnsiTheme="minorHAnsi" w:cstheme="minorHAnsi"/>
          <w:sz w:val="24"/>
          <w:szCs w:val="24"/>
          <w:lang w:eastAsia="hu-HU"/>
        </w:rPr>
        <w:t xml:space="preserve">2. M2) </w:t>
      </w:r>
      <w:proofErr w:type="spellStart"/>
      <w:r w:rsidRPr="00D92089">
        <w:rPr>
          <w:rFonts w:asciiTheme="minorHAnsi" w:hAnsiTheme="minorHAnsi" w:cstheme="minorHAnsi"/>
          <w:sz w:val="24"/>
          <w:szCs w:val="24"/>
          <w:lang w:eastAsia="hu-HU"/>
        </w:rPr>
        <w:t>alk</w:t>
      </w:r>
      <w:proofErr w:type="spellEnd"/>
      <w:r w:rsidRPr="00D92089">
        <w:rPr>
          <w:rFonts w:asciiTheme="minorHAnsi" w:hAnsiTheme="minorHAnsi" w:cstheme="minorHAnsi"/>
          <w:sz w:val="24"/>
          <w:szCs w:val="24"/>
          <w:lang w:eastAsia="hu-HU"/>
        </w:rPr>
        <w:t xml:space="preserve">. </w:t>
      </w:r>
      <w:proofErr w:type="spellStart"/>
      <w:r w:rsidRPr="00D92089">
        <w:rPr>
          <w:rFonts w:asciiTheme="minorHAnsi" w:hAnsiTheme="minorHAnsi" w:cstheme="minorHAnsi"/>
          <w:sz w:val="24"/>
          <w:szCs w:val="24"/>
          <w:lang w:eastAsia="hu-HU"/>
        </w:rPr>
        <w:t>köv.ben</w:t>
      </w:r>
      <w:proofErr w:type="spellEnd"/>
      <w:r w:rsidRPr="00D92089">
        <w:rPr>
          <w:rFonts w:asciiTheme="minorHAnsi" w:hAnsiTheme="minorHAnsi" w:cstheme="minorHAnsi"/>
          <w:sz w:val="24"/>
          <w:szCs w:val="24"/>
          <w:lang w:eastAsia="hu-HU"/>
        </w:rPr>
        <w:t xml:space="preserve"> bemutatott, a teljesítésbe bevonni kívánt szakember alkalmassági követelményt meghaladó többlettapasztalata (min. 0 hónap, </w:t>
      </w:r>
      <w:proofErr w:type="spellStart"/>
      <w:r w:rsidRPr="00D92089">
        <w:rPr>
          <w:rFonts w:asciiTheme="minorHAnsi" w:hAnsiTheme="minorHAnsi" w:cstheme="minorHAnsi"/>
          <w:sz w:val="24"/>
          <w:szCs w:val="24"/>
          <w:lang w:eastAsia="hu-HU"/>
        </w:rPr>
        <w:t>max</w:t>
      </w:r>
      <w:proofErr w:type="spellEnd"/>
      <w:r w:rsidRPr="00D92089">
        <w:rPr>
          <w:rFonts w:asciiTheme="minorHAnsi" w:hAnsiTheme="minorHAnsi" w:cstheme="minorHAnsi"/>
          <w:sz w:val="24"/>
          <w:szCs w:val="24"/>
          <w:lang w:eastAsia="hu-HU"/>
        </w:rPr>
        <w:t>. 36 hónap): 36</w:t>
      </w:r>
      <w:r>
        <w:rPr>
          <w:rFonts w:asciiTheme="minorHAnsi" w:hAnsiTheme="minorHAnsi" w:cstheme="minorHAnsi"/>
          <w:sz w:val="24"/>
          <w:szCs w:val="24"/>
          <w:lang w:eastAsia="hu-HU"/>
        </w:rPr>
        <w:t>.</w:t>
      </w:r>
    </w:p>
    <w:p w14:paraId="0E43E05A" w14:textId="77777777" w:rsidR="00BF51C3" w:rsidRDefault="00BF51C3" w:rsidP="00D92089">
      <w:pPr>
        <w:ind w:left="4536"/>
        <w:rPr>
          <w:rFonts w:asciiTheme="minorHAnsi" w:hAnsiTheme="minorHAnsi" w:cstheme="minorHAnsi"/>
          <w:sz w:val="24"/>
          <w:szCs w:val="24"/>
          <w:lang w:eastAsia="hu-HU"/>
        </w:rPr>
      </w:pPr>
    </w:p>
    <w:p w14:paraId="1151AD1A" w14:textId="5F1DDE4C" w:rsidR="00D92089" w:rsidRDefault="00BF51C3" w:rsidP="00D92089">
      <w:pPr>
        <w:ind w:left="4536"/>
        <w:rPr>
          <w:rFonts w:asciiTheme="minorHAnsi" w:hAnsiTheme="minorHAnsi" w:cstheme="minorHAnsi"/>
          <w:sz w:val="24"/>
          <w:szCs w:val="24"/>
          <w:lang w:eastAsia="hu-HU"/>
        </w:rPr>
      </w:pPr>
      <w:r>
        <w:rPr>
          <w:rFonts w:asciiTheme="minorHAnsi" w:hAnsiTheme="minorHAnsi" w:cstheme="minorHAnsi"/>
          <w:sz w:val="24"/>
          <w:szCs w:val="24"/>
          <w:lang w:eastAsia="hu-HU"/>
        </w:rPr>
        <w:t xml:space="preserve">A képviselő-testület </w:t>
      </w:r>
      <w:r w:rsidRPr="00BF51C3">
        <w:rPr>
          <w:rFonts w:asciiTheme="minorHAnsi" w:hAnsiTheme="minorHAnsi" w:cstheme="minorHAnsi"/>
          <w:sz w:val="24"/>
          <w:szCs w:val="24"/>
          <w:lang w:eastAsia="hu-HU"/>
        </w:rPr>
        <w:t xml:space="preserve">megállapítja, hogy </w:t>
      </w:r>
      <w:r>
        <w:rPr>
          <w:rFonts w:asciiTheme="minorHAnsi" w:hAnsiTheme="minorHAnsi" w:cstheme="minorHAnsi"/>
          <w:sz w:val="24"/>
          <w:szCs w:val="24"/>
          <w:lang w:eastAsia="hu-HU"/>
        </w:rPr>
        <w:t>az</w:t>
      </w:r>
      <w:r w:rsidRPr="00BF51C3">
        <w:rPr>
          <w:rFonts w:asciiTheme="minorHAnsi" w:hAnsiTheme="minorHAnsi" w:cstheme="minorHAnsi"/>
          <w:sz w:val="24"/>
          <w:szCs w:val="24"/>
          <w:lang w:eastAsia="hu-HU"/>
        </w:rPr>
        <w:t xml:space="preserve"> eljárás eredményes, mivel a rendelkezésre álló pályázati forrás elegendő pénzügyi fedezetet biztosít az ajánlati árra</w:t>
      </w:r>
      <w:r>
        <w:rPr>
          <w:rFonts w:asciiTheme="minorHAnsi" w:hAnsiTheme="minorHAnsi" w:cstheme="minorHAnsi"/>
          <w:sz w:val="24"/>
          <w:szCs w:val="24"/>
          <w:lang w:eastAsia="hu-HU"/>
        </w:rPr>
        <w:t>.</w:t>
      </w:r>
    </w:p>
    <w:p w14:paraId="6E52AAE6" w14:textId="77777777" w:rsidR="00BF51C3" w:rsidRDefault="00BF51C3" w:rsidP="00D92089">
      <w:pPr>
        <w:ind w:left="4536"/>
        <w:rPr>
          <w:rFonts w:asciiTheme="minorHAnsi" w:hAnsiTheme="minorHAnsi" w:cstheme="minorHAnsi"/>
          <w:sz w:val="24"/>
          <w:szCs w:val="24"/>
          <w:lang w:eastAsia="hu-HU"/>
        </w:rPr>
      </w:pPr>
    </w:p>
    <w:p w14:paraId="52D28CBE" w14:textId="1C2B4BAC" w:rsidR="00D92089" w:rsidRDefault="00D92089" w:rsidP="002F0E7C">
      <w:pPr>
        <w:ind w:left="4536"/>
        <w:rPr>
          <w:rFonts w:asciiTheme="minorHAnsi" w:hAnsiTheme="minorHAnsi" w:cstheme="minorHAnsi"/>
          <w:sz w:val="24"/>
          <w:szCs w:val="24"/>
          <w:lang w:eastAsia="hu-HU"/>
        </w:rPr>
      </w:pPr>
      <w:r w:rsidRPr="00D92089">
        <w:rPr>
          <w:rFonts w:asciiTheme="minorHAnsi" w:hAnsiTheme="minorHAnsi" w:cstheme="minorHAnsi"/>
          <w:sz w:val="24"/>
          <w:szCs w:val="24"/>
          <w:lang w:eastAsia="hu-HU"/>
        </w:rPr>
        <w:t>Felkér</w:t>
      </w:r>
      <w:r>
        <w:rPr>
          <w:rFonts w:asciiTheme="minorHAnsi" w:hAnsiTheme="minorHAnsi" w:cstheme="minorHAnsi"/>
          <w:sz w:val="24"/>
          <w:szCs w:val="24"/>
          <w:lang w:eastAsia="hu-HU"/>
        </w:rPr>
        <w:t>i</w:t>
      </w:r>
      <w:r w:rsidRPr="00D92089">
        <w:rPr>
          <w:rFonts w:asciiTheme="minorHAnsi" w:hAnsiTheme="minorHAnsi" w:cstheme="minorHAnsi"/>
          <w:sz w:val="24"/>
          <w:szCs w:val="24"/>
          <w:lang w:eastAsia="hu-HU"/>
        </w:rPr>
        <w:t xml:space="preserve"> az eljárásba bevont közbeszerzési szaktanácsadót, hogy a döntéseknek megfelelően az összegezés megküldésével értesítse az ajánlattevőket a közbeszerzési eljárás lezárásáról.</w:t>
      </w:r>
    </w:p>
    <w:p w14:paraId="078A2BA7" w14:textId="77777777" w:rsidR="00D92089" w:rsidRDefault="00D92089" w:rsidP="002F0E7C">
      <w:pPr>
        <w:ind w:left="4536"/>
        <w:rPr>
          <w:rFonts w:asciiTheme="minorHAnsi" w:hAnsiTheme="minorHAnsi" w:cstheme="minorHAnsi"/>
          <w:sz w:val="24"/>
          <w:szCs w:val="24"/>
          <w:lang w:eastAsia="hu-HU"/>
        </w:rPr>
      </w:pPr>
    </w:p>
    <w:p w14:paraId="7B7FDCDB" w14:textId="726E2B90" w:rsidR="002F0E7C" w:rsidRPr="002F0E7C" w:rsidRDefault="002F0E7C" w:rsidP="002F0E7C">
      <w:pPr>
        <w:ind w:left="4536"/>
        <w:rPr>
          <w:rFonts w:asciiTheme="minorHAnsi" w:hAnsiTheme="minorHAnsi" w:cstheme="minorHAnsi"/>
          <w:sz w:val="24"/>
          <w:szCs w:val="24"/>
          <w:lang w:eastAsia="hu-HU"/>
        </w:rPr>
      </w:pPr>
      <w:r w:rsidRPr="002F0E7C">
        <w:rPr>
          <w:rFonts w:asciiTheme="minorHAnsi" w:hAnsiTheme="minorHAnsi" w:cstheme="minorHAnsi"/>
          <w:sz w:val="24"/>
          <w:szCs w:val="24"/>
          <w:lang w:eastAsia="hu-HU"/>
        </w:rPr>
        <w:t>Felhatalmazza a polgármestert a szerződés megkötésére és az egyéb szükséges intézkedések megtételére.</w:t>
      </w:r>
    </w:p>
    <w:p w14:paraId="7348C88C" w14:textId="77777777" w:rsidR="002F0E7C" w:rsidRPr="002F0E7C" w:rsidRDefault="002F0E7C" w:rsidP="002F0E7C">
      <w:pPr>
        <w:ind w:left="4536"/>
        <w:rPr>
          <w:rFonts w:asciiTheme="minorHAnsi" w:hAnsiTheme="minorHAnsi" w:cstheme="minorHAnsi"/>
          <w:sz w:val="24"/>
          <w:szCs w:val="24"/>
          <w:lang w:eastAsia="hu-HU"/>
        </w:rPr>
      </w:pPr>
    </w:p>
    <w:p w14:paraId="4A42A0F7" w14:textId="4402C420" w:rsidR="002F0E7C" w:rsidRPr="002F0E7C" w:rsidRDefault="002F0E7C" w:rsidP="002F0E7C">
      <w:pPr>
        <w:ind w:left="4536"/>
        <w:rPr>
          <w:rFonts w:asciiTheme="minorHAnsi" w:hAnsiTheme="minorHAnsi" w:cstheme="minorHAnsi"/>
          <w:sz w:val="24"/>
          <w:szCs w:val="24"/>
          <w:lang w:eastAsia="hu-HU"/>
        </w:rPr>
      </w:pPr>
      <w:r w:rsidRPr="002F0E7C">
        <w:rPr>
          <w:rFonts w:asciiTheme="minorHAnsi" w:hAnsiTheme="minorHAnsi" w:cstheme="minorHAnsi"/>
          <w:sz w:val="24"/>
          <w:szCs w:val="24"/>
          <w:lang w:eastAsia="hu-HU"/>
        </w:rPr>
        <w:t>Határidő: azonnal</w:t>
      </w:r>
    </w:p>
    <w:p w14:paraId="0A1C44C6" w14:textId="0771B180" w:rsidR="00BF1336" w:rsidRPr="00841CCD" w:rsidRDefault="002F0E7C" w:rsidP="002F0E7C">
      <w:pPr>
        <w:ind w:left="4536"/>
        <w:rPr>
          <w:rFonts w:asciiTheme="minorHAnsi" w:hAnsiTheme="minorHAnsi" w:cstheme="minorHAnsi"/>
          <w:sz w:val="24"/>
          <w:szCs w:val="24"/>
          <w:lang w:eastAsia="hu-HU"/>
        </w:rPr>
      </w:pPr>
      <w:r w:rsidRPr="00841CCD">
        <w:rPr>
          <w:rFonts w:asciiTheme="minorHAnsi" w:hAnsiTheme="minorHAnsi" w:cstheme="minorHAnsi"/>
          <w:sz w:val="24"/>
          <w:szCs w:val="24"/>
          <w:lang w:eastAsia="hu-HU"/>
        </w:rPr>
        <w:t>Felelős: polgármester</w:t>
      </w:r>
      <w:r w:rsidR="00D92089" w:rsidRPr="00841CCD">
        <w:rPr>
          <w:rFonts w:asciiTheme="minorHAnsi" w:hAnsiTheme="minorHAnsi" w:cstheme="minorHAnsi"/>
          <w:sz w:val="24"/>
          <w:szCs w:val="24"/>
          <w:lang w:eastAsia="hu-HU"/>
        </w:rPr>
        <w:t>, közbeszerzési szaktanácsadó</w:t>
      </w:r>
    </w:p>
    <w:p w14:paraId="04946E88" w14:textId="77777777" w:rsidR="002F0E7C" w:rsidRDefault="002F0E7C" w:rsidP="002F0E7C">
      <w:pPr>
        <w:ind w:left="4536"/>
        <w:rPr>
          <w:rFonts w:asciiTheme="minorHAnsi" w:hAnsiTheme="minorHAnsi" w:cstheme="minorHAnsi"/>
          <w:sz w:val="24"/>
          <w:szCs w:val="24"/>
          <w:lang w:eastAsia="hu-HU"/>
        </w:rPr>
      </w:pPr>
    </w:p>
    <w:p w14:paraId="3ED92905" w14:textId="6E3902AB" w:rsidR="002F0E7C" w:rsidRDefault="002F0E7C" w:rsidP="002F0E7C">
      <w:pPr>
        <w:ind w:left="4536"/>
        <w:jc w:val="center"/>
        <w:rPr>
          <w:rFonts w:asciiTheme="minorHAnsi" w:hAnsiTheme="minorHAnsi" w:cstheme="minorHAnsi"/>
          <w:b/>
          <w:bCs/>
          <w:sz w:val="24"/>
          <w:szCs w:val="24"/>
          <w:lang w:eastAsia="hu-HU"/>
        </w:rPr>
      </w:pPr>
      <w:r>
        <w:rPr>
          <w:rFonts w:asciiTheme="minorHAnsi" w:hAnsiTheme="minorHAnsi" w:cstheme="minorHAnsi"/>
          <w:b/>
          <w:bCs/>
          <w:sz w:val="24"/>
          <w:szCs w:val="24"/>
          <w:lang w:eastAsia="hu-HU"/>
        </w:rPr>
        <w:t>II.</w:t>
      </w:r>
    </w:p>
    <w:p w14:paraId="647266EA" w14:textId="77777777" w:rsidR="00D92089" w:rsidRPr="00BF1336" w:rsidRDefault="00D92089" w:rsidP="002F0E7C">
      <w:pPr>
        <w:ind w:left="4536"/>
        <w:jc w:val="center"/>
        <w:rPr>
          <w:rFonts w:asciiTheme="minorHAnsi" w:hAnsiTheme="minorHAnsi" w:cstheme="minorHAnsi"/>
          <w:b/>
          <w:bCs/>
          <w:sz w:val="24"/>
          <w:szCs w:val="24"/>
          <w:lang w:eastAsia="hu-HU"/>
        </w:rPr>
      </w:pPr>
    </w:p>
    <w:p w14:paraId="6893B570" w14:textId="1B01C398" w:rsidR="00D92089" w:rsidRDefault="00D92089" w:rsidP="00D92089">
      <w:pPr>
        <w:ind w:left="4536"/>
        <w:rPr>
          <w:rFonts w:asciiTheme="minorHAnsi" w:hAnsiTheme="minorHAnsi" w:cstheme="minorHAnsi"/>
          <w:sz w:val="24"/>
          <w:szCs w:val="24"/>
          <w:lang w:eastAsia="hu-HU"/>
        </w:rPr>
      </w:pPr>
      <w:r w:rsidRPr="00BF1336">
        <w:rPr>
          <w:rFonts w:asciiTheme="minorHAnsi" w:hAnsiTheme="minorHAnsi" w:cstheme="minorHAnsi"/>
          <w:sz w:val="24"/>
          <w:szCs w:val="24"/>
          <w:lang w:eastAsia="hu-HU"/>
        </w:rPr>
        <w:t>Balatonszepezd Község Önkormányzatának Képviselő-testülete</w:t>
      </w:r>
      <w:r>
        <w:rPr>
          <w:rFonts w:asciiTheme="minorHAnsi" w:hAnsiTheme="minorHAnsi" w:cstheme="minorHAnsi"/>
          <w:sz w:val="24"/>
          <w:szCs w:val="24"/>
          <w:lang w:eastAsia="hu-HU"/>
        </w:rPr>
        <w:t xml:space="preserve"> </w:t>
      </w:r>
      <w:r w:rsidR="00BF51C3">
        <w:rPr>
          <w:rFonts w:asciiTheme="minorHAnsi" w:hAnsiTheme="minorHAnsi" w:cstheme="minorHAnsi"/>
          <w:sz w:val="24"/>
          <w:szCs w:val="24"/>
          <w:lang w:eastAsia="hu-HU"/>
        </w:rPr>
        <w:t xml:space="preserve">a </w:t>
      </w:r>
      <w:r w:rsidR="00BF51C3" w:rsidRPr="00BF51C3">
        <w:rPr>
          <w:rFonts w:asciiTheme="minorHAnsi" w:hAnsiTheme="minorHAnsi" w:cstheme="minorHAnsi"/>
          <w:i/>
          <w:iCs/>
          <w:sz w:val="24"/>
          <w:szCs w:val="24"/>
          <w:lang w:eastAsia="hu-HU"/>
        </w:rPr>
        <w:t>„Közvilágítás korszerűsítésének támogatása 5.000 fő alatti településeken című”, 2025/KÖZVIL/01 azonosítójú pályázat keretében, 171 db LED típusú lámpatest beszerzése és beüzemelése”</w:t>
      </w:r>
      <w:r w:rsidR="00BF51C3" w:rsidRPr="00BF51C3">
        <w:rPr>
          <w:rFonts w:asciiTheme="minorHAnsi" w:hAnsiTheme="minorHAnsi" w:cstheme="minorHAnsi"/>
          <w:sz w:val="24"/>
          <w:szCs w:val="24"/>
          <w:lang w:eastAsia="hu-HU"/>
        </w:rPr>
        <w:t xml:space="preserve"> című közbeszerzési eljárás bírálata során </w:t>
      </w:r>
      <w:r w:rsidR="00D272D9" w:rsidRPr="00D272D9">
        <w:rPr>
          <w:rFonts w:asciiTheme="minorHAnsi" w:hAnsiTheme="minorHAnsi" w:cstheme="minorHAnsi"/>
          <w:sz w:val="24"/>
          <w:szCs w:val="24"/>
          <w:lang w:eastAsia="hu-HU"/>
        </w:rPr>
        <w:t xml:space="preserve">a Kbt. 73. § (1) bekezdés n) pontja alapján </w:t>
      </w:r>
      <w:r w:rsidR="00D272D9">
        <w:rPr>
          <w:rFonts w:asciiTheme="minorHAnsi" w:hAnsiTheme="minorHAnsi" w:cstheme="minorHAnsi"/>
          <w:sz w:val="24"/>
          <w:szCs w:val="24"/>
          <w:lang w:eastAsia="hu-HU"/>
        </w:rPr>
        <w:t xml:space="preserve">érvénytelen ajánlatot adó </w:t>
      </w:r>
      <w:r w:rsidRPr="00133B2E">
        <w:rPr>
          <w:rFonts w:asciiTheme="minorHAnsi" w:hAnsiTheme="minorHAnsi" w:cstheme="minorHAnsi"/>
          <w:sz w:val="24"/>
          <w:szCs w:val="24"/>
          <w:lang w:eastAsia="hu-HU"/>
        </w:rPr>
        <w:t>ajánlattevők</w:t>
      </w:r>
      <w:r>
        <w:rPr>
          <w:rFonts w:asciiTheme="minorHAnsi" w:hAnsiTheme="minorHAnsi" w:cstheme="minorHAnsi"/>
          <w:sz w:val="24"/>
          <w:szCs w:val="24"/>
          <w:lang w:eastAsia="hu-HU"/>
        </w:rPr>
        <w:t xml:space="preserve">et a következők szerint </w:t>
      </w:r>
      <w:r w:rsidR="00BF51C3">
        <w:rPr>
          <w:rFonts w:asciiTheme="minorHAnsi" w:hAnsiTheme="minorHAnsi" w:cstheme="minorHAnsi"/>
          <w:sz w:val="24"/>
          <w:szCs w:val="24"/>
          <w:lang w:eastAsia="hu-HU"/>
        </w:rPr>
        <w:t>nevezi</w:t>
      </w:r>
      <w:r>
        <w:rPr>
          <w:rFonts w:asciiTheme="minorHAnsi" w:hAnsiTheme="minorHAnsi" w:cstheme="minorHAnsi"/>
          <w:sz w:val="24"/>
          <w:szCs w:val="24"/>
          <w:lang w:eastAsia="hu-HU"/>
        </w:rPr>
        <w:t xml:space="preserve"> meg</w:t>
      </w:r>
      <w:r w:rsidRPr="00133B2E">
        <w:rPr>
          <w:rFonts w:asciiTheme="minorHAnsi" w:hAnsiTheme="minorHAnsi" w:cstheme="minorHAnsi"/>
          <w:sz w:val="24"/>
          <w:szCs w:val="24"/>
          <w:lang w:eastAsia="hu-HU"/>
        </w:rPr>
        <w:t>:</w:t>
      </w:r>
    </w:p>
    <w:p w14:paraId="3A3DA2CD" w14:textId="77777777" w:rsidR="00BF51C3" w:rsidRDefault="00BF51C3" w:rsidP="00D92089">
      <w:pPr>
        <w:ind w:left="4536"/>
        <w:rPr>
          <w:rFonts w:asciiTheme="minorHAnsi" w:hAnsiTheme="minorHAnsi" w:cstheme="minorHAnsi"/>
          <w:sz w:val="24"/>
          <w:szCs w:val="24"/>
          <w:lang w:eastAsia="hu-HU"/>
        </w:rPr>
      </w:pPr>
    </w:p>
    <w:p w14:paraId="57B182A1" w14:textId="41FDE688" w:rsidR="00BF51C3" w:rsidRDefault="00BF51C3" w:rsidP="00BF51C3">
      <w:pPr>
        <w:pStyle w:val="Listaszerbekezds"/>
        <w:numPr>
          <w:ilvl w:val="0"/>
          <w:numId w:val="10"/>
        </w:numPr>
        <w:ind w:left="4820" w:hanging="284"/>
        <w:rPr>
          <w:rFonts w:asciiTheme="minorHAnsi" w:hAnsiTheme="minorHAnsi" w:cstheme="minorHAnsi"/>
          <w:i/>
          <w:iCs/>
          <w:sz w:val="24"/>
          <w:szCs w:val="24"/>
          <w:lang w:eastAsia="hu-HU"/>
        </w:rPr>
      </w:pPr>
      <w:r w:rsidRPr="00BF51C3">
        <w:rPr>
          <w:rFonts w:asciiTheme="minorHAnsi" w:hAnsiTheme="minorHAnsi" w:cstheme="minorHAnsi"/>
          <w:i/>
          <w:iCs/>
          <w:sz w:val="24"/>
          <w:szCs w:val="24"/>
          <w:lang w:eastAsia="hu-HU"/>
        </w:rPr>
        <w:t>Fülöp és Társa 2006 Építőipari és Kereskedelmi Kft. (7400 Kaposvár, Jutai út 49.):</w:t>
      </w:r>
    </w:p>
    <w:p w14:paraId="3CBDFFFA" w14:textId="77777777" w:rsidR="00431C2E" w:rsidRPr="00133B2E" w:rsidRDefault="00431C2E" w:rsidP="00BF51C3">
      <w:pPr>
        <w:ind w:left="4820" w:hanging="284"/>
        <w:rPr>
          <w:rFonts w:asciiTheme="minorHAnsi" w:hAnsiTheme="minorHAnsi" w:cstheme="minorHAnsi"/>
          <w:sz w:val="24"/>
          <w:szCs w:val="24"/>
          <w:lang w:eastAsia="hu-HU"/>
        </w:rPr>
      </w:pPr>
    </w:p>
    <w:p w14:paraId="5FB11888" w14:textId="77777777" w:rsidR="00D272D9" w:rsidRPr="00D272D9" w:rsidRDefault="00D272D9" w:rsidP="00BF51C3">
      <w:pPr>
        <w:ind w:left="4820" w:hanging="284"/>
        <w:rPr>
          <w:rFonts w:asciiTheme="minorHAnsi" w:hAnsiTheme="minorHAnsi" w:cstheme="minorHAnsi"/>
          <w:i/>
          <w:iCs/>
          <w:sz w:val="24"/>
          <w:szCs w:val="24"/>
          <w:lang w:eastAsia="hu-HU"/>
        </w:rPr>
      </w:pPr>
      <w:r w:rsidRPr="00D272D9">
        <w:rPr>
          <w:rFonts w:asciiTheme="minorHAnsi" w:hAnsiTheme="minorHAnsi" w:cstheme="minorHAnsi"/>
          <w:i/>
          <w:iCs/>
          <w:sz w:val="24"/>
          <w:szCs w:val="24"/>
          <w:lang w:eastAsia="hu-HU"/>
        </w:rPr>
        <w:t>• REVOLUTION TECHNOLOGIES Zártkörűen Működő Részvénytársaság (4100 Berettyóújfalu, Madarász utca 5894/B.):</w:t>
      </w:r>
    </w:p>
    <w:p w14:paraId="2C90781F" w14:textId="77777777" w:rsidR="00D272D9" w:rsidRPr="00D272D9" w:rsidRDefault="00D272D9" w:rsidP="00BF51C3">
      <w:pPr>
        <w:ind w:left="4820" w:hanging="284"/>
        <w:rPr>
          <w:rFonts w:asciiTheme="minorHAnsi" w:hAnsiTheme="minorHAnsi" w:cstheme="minorHAnsi"/>
          <w:sz w:val="24"/>
          <w:szCs w:val="24"/>
          <w:lang w:eastAsia="hu-HU"/>
        </w:rPr>
      </w:pPr>
    </w:p>
    <w:p w14:paraId="5D4D471C" w14:textId="0351A711" w:rsidR="00D272D9" w:rsidRPr="00BF51C3" w:rsidRDefault="00D272D9" w:rsidP="00BF51C3">
      <w:pPr>
        <w:ind w:left="4820" w:hanging="284"/>
        <w:rPr>
          <w:rFonts w:asciiTheme="minorHAnsi" w:hAnsiTheme="minorHAnsi" w:cstheme="minorHAnsi"/>
          <w:i/>
          <w:iCs/>
          <w:sz w:val="24"/>
          <w:szCs w:val="24"/>
          <w:lang w:eastAsia="hu-HU"/>
        </w:rPr>
      </w:pPr>
      <w:r w:rsidRPr="00BF51C3">
        <w:rPr>
          <w:rFonts w:asciiTheme="minorHAnsi" w:hAnsiTheme="minorHAnsi" w:cstheme="minorHAnsi"/>
          <w:i/>
          <w:iCs/>
          <w:sz w:val="24"/>
          <w:szCs w:val="24"/>
          <w:lang w:eastAsia="hu-HU"/>
        </w:rPr>
        <w:t xml:space="preserve">• MVM Lumen Fényszolgáltató Korlátolt Felelősségű Társaság (6724 Szeged, </w:t>
      </w:r>
      <w:proofErr w:type="spellStart"/>
      <w:r w:rsidRPr="00BF51C3">
        <w:rPr>
          <w:rFonts w:asciiTheme="minorHAnsi" w:hAnsiTheme="minorHAnsi" w:cstheme="minorHAnsi"/>
          <w:i/>
          <w:iCs/>
          <w:sz w:val="24"/>
          <w:szCs w:val="24"/>
          <w:lang w:eastAsia="hu-HU"/>
        </w:rPr>
        <w:t>Pulz</w:t>
      </w:r>
      <w:proofErr w:type="spellEnd"/>
      <w:r w:rsidRPr="00BF51C3">
        <w:rPr>
          <w:rFonts w:asciiTheme="minorHAnsi" w:hAnsiTheme="minorHAnsi" w:cstheme="minorHAnsi"/>
          <w:i/>
          <w:iCs/>
          <w:sz w:val="24"/>
          <w:szCs w:val="24"/>
          <w:lang w:eastAsia="hu-HU"/>
        </w:rPr>
        <w:t xml:space="preserve"> u</w:t>
      </w:r>
      <w:r w:rsidR="00431C2E" w:rsidRPr="00BF51C3">
        <w:rPr>
          <w:rFonts w:asciiTheme="minorHAnsi" w:hAnsiTheme="minorHAnsi" w:cstheme="minorHAnsi"/>
          <w:i/>
          <w:iCs/>
          <w:sz w:val="24"/>
          <w:szCs w:val="24"/>
          <w:lang w:eastAsia="hu-HU"/>
        </w:rPr>
        <w:t>.</w:t>
      </w:r>
      <w:r w:rsidRPr="00BF51C3">
        <w:rPr>
          <w:rFonts w:asciiTheme="minorHAnsi" w:hAnsiTheme="minorHAnsi" w:cstheme="minorHAnsi"/>
          <w:i/>
          <w:iCs/>
          <w:sz w:val="24"/>
          <w:szCs w:val="24"/>
          <w:lang w:eastAsia="hu-HU"/>
        </w:rPr>
        <w:t xml:space="preserve"> 44.):</w:t>
      </w:r>
    </w:p>
    <w:p w14:paraId="74F11572" w14:textId="77777777" w:rsidR="00D272D9" w:rsidRPr="00D272D9" w:rsidRDefault="00D272D9" w:rsidP="00D272D9">
      <w:pPr>
        <w:ind w:left="4536"/>
        <w:rPr>
          <w:rFonts w:asciiTheme="minorHAnsi" w:hAnsiTheme="minorHAnsi" w:cstheme="minorHAnsi"/>
          <w:sz w:val="24"/>
          <w:szCs w:val="24"/>
          <w:lang w:eastAsia="hu-HU"/>
        </w:rPr>
      </w:pPr>
    </w:p>
    <w:p w14:paraId="25555445" w14:textId="511FD0CF" w:rsidR="002F0E7C" w:rsidRPr="00BF1336" w:rsidRDefault="002F0E7C" w:rsidP="002F0E7C">
      <w:pPr>
        <w:ind w:left="4536"/>
        <w:jc w:val="center"/>
        <w:rPr>
          <w:rFonts w:asciiTheme="minorHAnsi" w:hAnsiTheme="minorHAnsi" w:cstheme="minorHAnsi"/>
          <w:b/>
          <w:bCs/>
          <w:sz w:val="24"/>
          <w:szCs w:val="24"/>
          <w:lang w:eastAsia="hu-HU"/>
        </w:rPr>
      </w:pPr>
      <w:r>
        <w:rPr>
          <w:rFonts w:asciiTheme="minorHAnsi" w:hAnsiTheme="minorHAnsi" w:cstheme="minorHAnsi"/>
          <w:b/>
          <w:bCs/>
          <w:sz w:val="24"/>
          <w:szCs w:val="24"/>
          <w:lang w:eastAsia="hu-HU"/>
        </w:rPr>
        <w:t>I</w:t>
      </w:r>
      <w:r w:rsidR="00133B2E">
        <w:rPr>
          <w:rFonts w:asciiTheme="minorHAnsi" w:hAnsiTheme="minorHAnsi" w:cstheme="minorHAnsi"/>
          <w:b/>
          <w:bCs/>
          <w:sz w:val="24"/>
          <w:szCs w:val="24"/>
          <w:lang w:eastAsia="hu-HU"/>
        </w:rPr>
        <w:t>II</w:t>
      </w:r>
      <w:r>
        <w:rPr>
          <w:rFonts w:asciiTheme="minorHAnsi" w:hAnsiTheme="minorHAnsi" w:cstheme="minorHAnsi"/>
          <w:b/>
          <w:bCs/>
          <w:sz w:val="24"/>
          <w:szCs w:val="24"/>
          <w:lang w:eastAsia="hu-HU"/>
        </w:rPr>
        <w:t>.</w:t>
      </w:r>
    </w:p>
    <w:p w14:paraId="558EA360" w14:textId="77777777" w:rsidR="002F0E7C" w:rsidRPr="00BF1336" w:rsidRDefault="002F0E7C" w:rsidP="002F0E7C">
      <w:pPr>
        <w:ind w:left="4536"/>
        <w:rPr>
          <w:rFonts w:asciiTheme="minorHAnsi" w:hAnsiTheme="minorHAnsi" w:cstheme="minorHAnsi"/>
          <w:sz w:val="24"/>
          <w:szCs w:val="24"/>
          <w:lang w:eastAsia="hu-HU"/>
        </w:rPr>
      </w:pPr>
    </w:p>
    <w:p w14:paraId="19C472B9" w14:textId="1286F7C9" w:rsidR="00133B2E" w:rsidRPr="00BF51C3" w:rsidRDefault="002F0E7C" w:rsidP="00133B2E">
      <w:pPr>
        <w:ind w:left="4536"/>
        <w:rPr>
          <w:rFonts w:asciiTheme="minorHAnsi" w:hAnsiTheme="minorHAnsi" w:cstheme="minorHAnsi"/>
          <w:sz w:val="24"/>
          <w:szCs w:val="24"/>
          <w:lang w:eastAsia="hu-HU"/>
        </w:rPr>
      </w:pPr>
      <w:r w:rsidRPr="00BF51C3">
        <w:rPr>
          <w:rFonts w:asciiTheme="minorHAnsi" w:hAnsiTheme="minorHAnsi" w:cstheme="minorHAnsi"/>
          <w:sz w:val="24"/>
          <w:szCs w:val="24"/>
          <w:lang w:eastAsia="hu-HU"/>
        </w:rPr>
        <w:t>Balatonszepezd Község Önkormányzatának Képviselő-testülete</w:t>
      </w:r>
      <w:r w:rsidR="00BF51C3" w:rsidRPr="00BF51C3">
        <w:rPr>
          <w:rFonts w:asciiTheme="minorHAnsi" w:hAnsiTheme="minorHAnsi" w:cstheme="minorHAnsi"/>
          <w:sz w:val="24"/>
          <w:szCs w:val="24"/>
          <w:lang w:eastAsia="hu-HU"/>
        </w:rPr>
        <w:t xml:space="preserve"> a</w:t>
      </w:r>
      <w:r w:rsidRPr="00BF51C3">
        <w:rPr>
          <w:rFonts w:asciiTheme="minorHAnsi" w:hAnsiTheme="minorHAnsi" w:cstheme="minorHAnsi"/>
          <w:sz w:val="24"/>
          <w:szCs w:val="24"/>
          <w:lang w:eastAsia="hu-HU"/>
        </w:rPr>
        <w:t xml:space="preserve"> </w:t>
      </w:r>
      <w:r w:rsidR="00BF51C3" w:rsidRPr="00BF51C3">
        <w:rPr>
          <w:rFonts w:asciiTheme="minorHAnsi" w:hAnsiTheme="minorHAnsi" w:cstheme="minorHAnsi"/>
          <w:i/>
          <w:iCs/>
          <w:sz w:val="24"/>
          <w:szCs w:val="24"/>
          <w:lang w:eastAsia="hu-HU"/>
        </w:rPr>
        <w:t>„Közvilágítás korszerűsítésének támogatása 5.000 fő alatti településeken című”, 2025/KÖZVIL/01 azonosítójú pályázat keretében, 171 db LED típusú lámpatest beszerzése és beüzemelése”</w:t>
      </w:r>
      <w:r w:rsidR="00BF51C3" w:rsidRPr="00BF51C3">
        <w:rPr>
          <w:rFonts w:asciiTheme="minorHAnsi" w:hAnsiTheme="minorHAnsi" w:cstheme="minorHAnsi"/>
          <w:sz w:val="24"/>
          <w:szCs w:val="24"/>
          <w:lang w:eastAsia="hu-HU"/>
        </w:rPr>
        <w:t xml:space="preserve"> című közbeszerzési eljárás bírálata során </w:t>
      </w:r>
      <w:r w:rsidRPr="00BF51C3">
        <w:rPr>
          <w:rFonts w:asciiTheme="minorHAnsi" w:hAnsiTheme="minorHAnsi" w:cstheme="minorHAnsi"/>
          <w:sz w:val="24"/>
          <w:szCs w:val="24"/>
          <w:lang w:eastAsia="hu-HU"/>
        </w:rPr>
        <w:t xml:space="preserve">az </w:t>
      </w:r>
      <w:r w:rsidR="00133B2E" w:rsidRPr="00BF51C3">
        <w:rPr>
          <w:rFonts w:asciiTheme="minorHAnsi" w:hAnsiTheme="minorHAnsi" w:cstheme="minorHAnsi"/>
          <w:sz w:val="24"/>
          <w:szCs w:val="24"/>
          <w:lang w:eastAsia="hu-HU"/>
        </w:rPr>
        <w:t>el nem bírált ajánlattevő</w:t>
      </w:r>
      <w:r w:rsidR="00157177" w:rsidRPr="00BF51C3">
        <w:rPr>
          <w:rFonts w:asciiTheme="minorHAnsi" w:hAnsiTheme="minorHAnsi" w:cstheme="minorHAnsi"/>
          <w:sz w:val="24"/>
          <w:szCs w:val="24"/>
          <w:lang w:eastAsia="hu-HU"/>
        </w:rPr>
        <w:t xml:space="preserve">t a következők szerint </w:t>
      </w:r>
      <w:r w:rsidR="00BF51C3" w:rsidRPr="00BF51C3">
        <w:rPr>
          <w:rFonts w:asciiTheme="minorHAnsi" w:hAnsiTheme="minorHAnsi" w:cstheme="minorHAnsi"/>
          <w:sz w:val="24"/>
          <w:szCs w:val="24"/>
          <w:lang w:eastAsia="hu-HU"/>
        </w:rPr>
        <w:t>nevezi</w:t>
      </w:r>
      <w:r w:rsidR="00157177" w:rsidRPr="00BF51C3">
        <w:rPr>
          <w:rFonts w:asciiTheme="minorHAnsi" w:hAnsiTheme="minorHAnsi" w:cstheme="minorHAnsi"/>
          <w:sz w:val="24"/>
          <w:szCs w:val="24"/>
          <w:lang w:eastAsia="hu-HU"/>
        </w:rPr>
        <w:t xml:space="preserve"> meg</w:t>
      </w:r>
      <w:r w:rsidR="00133B2E" w:rsidRPr="00BF51C3">
        <w:rPr>
          <w:rFonts w:asciiTheme="minorHAnsi" w:hAnsiTheme="minorHAnsi" w:cstheme="minorHAnsi"/>
          <w:sz w:val="24"/>
          <w:szCs w:val="24"/>
          <w:lang w:eastAsia="hu-HU"/>
        </w:rPr>
        <w:t>:</w:t>
      </w:r>
    </w:p>
    <w:p w14:paraId="39D4A830" w14:textId="77777777" w:rsidR="00133B2E" w:rsidRPr="00BF51C3" w:rsidRDefault="00133B2E" w:rsidP="00133B2E">
      <w:pPr>
        <w:ind w:left="4536"/>
        <w:rPr>
          <w:rFonts w:asciiTheme="minorHAnsi" w:hAnsiTheme="minorHAnsi" w:cstheme="minorHAnsi"/>
          <w:sz w:val="24"/>
          <w:szCs w:val="24"/>
          <w:lang w:eastAsia="hu-HU"/>
        </w:rPr>
      </w:pPr>
    </w:p>
    <w:p w14:paraId="1E6FB756" w14:textId="239A3D9C" w:rsidR="002F0E7C" w:rsidRDefault="00D92089" w:rsidP="002F0E7C">
      <w:pPr>
        <w:ind w:left="4536"/>
        <w:rPr>
          <w:rFonts w:asciiTheme="minorHAnsi" w:hAnsiTheme="minorHAnsi" w:cstheme="minorHAnsi"/>
          <w:i/>
          <w:iCs/>
          <w:sz w:val="24"/>
          <w:szCs w:val="24"/>
          <w:lang w:eastAsia="hu-HU"/>
        </w:rPr>
      </w:pPr>
      <w:r w:rsidRPr="00BF51C3">
        <w:rPr>
          <w:rFonts w:asciiTheme="minorHAnsi" w:hAnsiTheme="minorHAnsi" w:cstheme="minorHAnsi"/>
          <w:i/>
          <w:iCs/>
          <w:sz w:val="24"/>
          <w:szCs w:val="24"/>
          <w:lang w:eastAsia="hu-HU"/>
        </w:rPr>
        <w:t xml:space="preserve">GÁTIBA </w:t>
      </w:r>
      <w:proofErr w:type="spellStart"/>
      <w:r w:rsidRPr="00BF51C3">
        <w:rPr>
          <w:rFonts w:asciiTheme="minorHAnsi" w:hAnsiTheme="minorHAnsi" w:cstheme="minorHAnsi"/>
          <w:i/>
          <w:iCs/>
          <w:sz w:val="24"/>
          <w:szCs w:val="24"/>
          <w:lang w:eastAsia="hu-HU"/>
        </w:rPr>
        <w:t>Energie</w:t>
      </w:r>
      <w:proofErr w:type="spellEnd"/>
      <w:r w:rsidRPr="00BF51C3">
        <w:rPr>
          <w:rFonts w:asciiTheme="minorHAnsi" w:hAnsiTheme="minorHAnsi" w:cstheme="minorHAnsi"/>
          <w:i/>
          <w:iCs/>
          <w:sz w:val="24"/>
          <w:szCs w:val="24"/>
          <w:lang w:eastAsia="hu-HU"/>
        </w:rPr>
        <w:t xml:space="preserve"> Korlátolt Felelősségű Társaság (1119 Budapest, Etele út 59-61.)</w:t>
      </w:r>
    </w:p>
    <w:p w14:paraId="316C31A2" w14:textId="77777777" w:rsidR="00BF51C3" w:rsidRPr="00BF51C3" w:rsidRDefault="00BF51C3" w:rsidP="002F0E7C">
      <w:pPr>
        <w:ind w:left="4536"/>
        <w:rPr>
          <w:rFonts w:asciiTheme="minorHAnsi" w:hAnsiTheme="minorHAnsi" w:cstheme="minorHAnsi"/>
          <w:sz w:val="24"/>
          <w:szCs w:val="24"/>
          <w:lang w:eastAsia="hu-HU"/>
        </w:rPr>
      </w:pPr>
    </w:p>
    <w:p w14:paraId="660430AA" w14:textId="77777777" w:rsidR="002F0E7C" w:rsidRDefault="002F0E7C" w:rsidP="002F0E7C">
      <w:pPr>
        <w:ind w:left="4536"/>
        <w:rPr>
          <w:rFonts w:asciiTheme="minorHAnsi" w:hAnsiTheme="minorHAnsi" w:cstheme="minorHAnsi"/>
          <w:sz w:val="24"/>
          <w:szCs w:val="24"/>
          <w:lang w:eastAsia="hu-HU"/>
        </w:rPr>
      </w:pPr>
    </w:p>
    <w:p w14:paraId="36038777" w14:textId="50B29F41" w:rsidR="00A27CF7" w:rsidRDefault="00446BF6" w:rsidP="00955908">
      <w:pPr>
        <w:jc w:val="left"/>
        <w:rPr>
          <w:rFonts w:asciiTheme="minorHAnsi" w:eastAsia="Calibri" w:hAnsiTheme="minorHAnsi" w:cstheme="minorHAnsi"/>
          <w:sz w:val="24"/>
          <w:szCs w:val="24"/>
          <w:lang w:eastAsia="hu-HU"/>
        </w:rPr>
      </w:pPr>
      <w:r>
        <w:rPr>
          <w:rFonts w:asciiTheme="minorHAnsi" w:eastAsia="Calibri" w:hAnsiTheme="minorHAnsi" w:cstheme="minorHAnsi"/>
          <w:sz w:val="24"/>
          <w:szCs w:val="24"/>
          <w:lang w:eastAsia="hu-HU"/>
        </w:rPr>
        <w:t>Szentantalfa</w:t>
      </w:r>
      <w:r w:rsidR="000648F6" w:rsidRPr="001A7F54">
        <w:rPr>
          <w:rFonts w:asciiTheme="minorHAnsi" w:eastAsia="Calibri" w:hAnsiTheme="minorHAnsi" w:cstheme="minorHAnsi"/>
          <w:sz w:val="24"/>
          <w:szCs w:val="24"/>
          <w:lang w:eastAsia="hu-HU"/>
        </w:rPr>
        <w:t xml:space="preserve">, </w:t>
      </w:r>
      <w:r w:rsidR="00D92089">
        <w:rPr>
          <w:rFonts w:asciiTheme="minorHAnsi" w:eastAsia="Calibri" w:hAnsiTheme="minorHAnsi" w:cstheme="minorHAnsi"/>
          <w:sz w:val="24"/>
          <w:szCs w:val="24"/>
          <w:lang w:eastAsia="hu-HU"/>
        </w:rPr>
        <w:t>2026. szeptember 15.</w:t>
      </w:r>
    </w:p>
    <w:p w14:paraId="33AF3D13" w14:textId="77777777" w:rsidR="00BF51C3" w:rsidRDefault="00BF51C3" w:rsidP="00955908">
      <w:pPr>
        <w:jc w:val="left"/>
        <w:rPr>
          <w:rFonts w:asciiTheme="minorHAnsi" w:eastAsia="Calibri" w:hAnsiTheme="minorHAnsi" w:cstheme="minorHAnsi"/>
          <w:sz w:val="24"/>
          <w:szCs w:val="24"/>
          <w:lang w:eastAsia="hu-HU"/>
        </w:rPr>
      </w:pPr>
    </w:p>
    <w:p w14:paraId="39B852EA" w14:textId="77777777" w:rsidR="00BF51C3" w:rsidRDefault="00BF51C3" w:rsidP="00955908">
      <w:pPr>
        <w:jc w:val="left"/>
        <w:rPr>
          <w:rFonts w:asciiTheme="minorHAnsi" w:eastAsia="Calibri" w:hAnsiTheme="minorHAnsi" w:cstheme="minorHAnsi"/>
          <w:sz w:val="24"/>
          <w:szCs w:val="24"/>
          <w:lang w:eastAsia="hu-HU"/>
        </w:rPr>
      </w:pPr>
    </w:p>
    <w:p w14:paraId="108B9F20" w14:textId="77777777" w:rsidR="00431C2E" w:rsidRPr="00431C2E" w:rsidRDefault="00431C2E" w:rsidP="00431C2E">
      <w:pPr>
        <w:jc w:val="left"/>
        <w:rPr>
          <w:rFonts w:asciiTheme="minorHAnsi" w:eastAsia="Calibri" w:hAnsiTheme="minorHAnsi" w:cstheme="minorHAnsi"/>
          <w:sz w:val="24"/>
          <w:szCs w:val="24"/>
          <w:lang w:eastAsia="hu-HU"/>
        </w:rPr>
      </w:pPr>
    </w:p>
    <w:p w14:paraId="5764482B" w14:textId="03896031" w:rsidR="00431C2E" w:rsidRPr="00431C2E" w:rsidRDefault="00431C2E" w:rsidP="00431C2E">
      <w:pPr>
        <w:jc w:val="left"/>
        <w:rPr>
          <w:rFonts w:asciiTheme="minorHAnsi" w:eastAsia="Calibri" w:hAnsiTheme="minorHAnsi" w:cstheme="minorHAnsi"/>
          <w:b/>
          <w:bCs/>
          <w:sz w:val="24"/>
          <w:szCs w:val="24"/>
          <w:lang w:eastAsia="hu-HU"/>
        </w:rPr>
      </w:pPr>
      <w:r w:rsidRPr="00431C2E">
        <w:rPr>
          <w:rFonts w:asciiTheme="minorHAnsi" w:eastAsia="Calibri" w:hAnsiTheme="minorHAnsi" w:cstheme="minorHAnsi"/>
          <w:sz w:val="24"/>
          <w:szCs w:val="24"/>
          <w:lang w:eastAsia="hu-HU"/>
        </w:rPr>
        <w:tab/>
      </w:r>
      <w:r w:rsidRPr="00431C2E">
        <w:rPr>
          <w:rFonts w:asciiTheme="minorHAnsi" w:eastAsia="Calibri" w:hAnsiTheme="minorHAnsi" w:cstheme="minorHAnsi"/>
          <w:b/>
          <w:bCs/>
          <w:sz w:val="24"/>
          <w:szCs w:val="24"/>
          <w:lang w:eastAsia="hu-HU"/>
        </w:rPr>
        <w:t xml:space="preserve">                  </w:t>
      </w:r>
      <w:r>
        <w:rPr>
          <w:rFonts w:asciiTheme="minorHAnsi" w:eastAsia="Calibri" w:hAnsiTheme="minorHAnsi" w:cstheme="minorHAnsi"/>
          <w:b/>
          <w:bCs/>
          <w:sz w:val="24"/>
          <w:szCs w:val="24"/>
          <w:lang w:eastAsia="hu-HU"/>
        </w:rPr>
        <w:tab/>
      </w:r>
      <w:r>
        <w:rPr>
          <w:rFonts w:asciiTheme="minorHAnsi" w:eastAsia="Calibri" w:hAnsiTheme="minorHAnsi" w:cstheme="minorHAnsi"/>
          <w:b/>
          <w:bCs/>
          <w:sz w:val="24"/>
          <w:szCs w:val="24"/>
          <w:lang w:eastAsia="hu-HU"/>
        </w:rPr>
        <w:tab/>
      </w:r>
      <w:r>
        <w:rPr>
          <w:rFonts w:asciiTheme="minorHAnsi" w:eastAsia="Calibri" w:hAnsiTheme="minorHAnsi" w:cstheme="minorHAnsi"/>
          <w:b/>
          <w:bCs/>
          <w:sz w:val="24"/>
          <w:szCs w:val="24"/>
          <w:lang w:eastAsia="hu-HU"/>
        </w:rPr>
        <w:tab/>
      </w:r>
      <w:r>
        <w:rPr>
          <w:rFonts w:asciiTheme="minorHAnsi" w:eastAsia="Calibri" w:hAnsiTheme="minorHAnsi" w:cstheme="minorHAnsi"/>
          <w:b/>
          <w:bCs/>
          <w:sz w:val="24"/>
          <w:szCs w:val="24"/>
          <w:lang w:eastAsia="hu-HU"/>
        </w:rPr>
        <w:tab/>
      </w:r>
      <w:r>
        <w:rPr>
          <w:rFonts w:asciiTheme="minorHAnsi" w:eastAsia="Calibri" w:hAnsiTheme="minorHAnsi" w:cstheme="minorHAnsi"/>
          <w:b/>
          <w:bCs/>
          <w:sz w:val="24"/>
          <w:szCs w:val="24"/>
          <w:lang w:eastAsia="hu-HU"/>
        </w:rPr>
        <w:tab/>
      </w:r>
      <w:r>
        <w:rPr>
          <w:rFonts w:asciiTheme="minorHAnsi" w:eastAsia="Calibri" w:hAnsiTheme="minorHAnsi" w:cstheme="minorHAnsi"/>
          <w:b/>
          <w:bCs/>
          <w:sz w:val="24"/>
          <w:szCs w:val="24"/>
          <w:lang w:eastAsia="hu-HU"/>
        </w:rPr>
        <w:tab/>
        <w:t xml:space="preserve">  </w:t>
      </w:r>
      <w:r>
        <w:rPr>
          <w:rFonts w:asciiTheme="minorHAnsi" w:eastAsia="Calibri" w:hAnsiTheme="minorHAnsi" w:cstheme="minorHAnsi"/>
          <w:b/>
          <w:bCs/>
          <w:sz w:val="24"/>
          <w:szCs w:val="24"/>
          <w:lang w:eastAsia="hu-HU"/>
        </w:rPr>
        <w:tab/>
      </w:r>
      <w:r>
        <w:rPr>
          <w:rFonts w:asciiTheme="minorHAnsi" w:eastAsia="Calibri" w:hAnsiTheme="minorHAnsi" w:cstheme="minorHAnsi"/>
          <w:b/>
          <w:bCs/>
          <w:sz w:val="24"/>
          <w:szCs w:val="24"/>
          <w:lang w:eastAsia="hu-HU"/>
        </w:rPr>
        <w:tab/>
        <w:t xml:space="preserve">    </w:t>
      </w:r>
      <w:r w:rsidRPr="00431C2E">
        <w:rPr>
          <w:rFonts w:asciiTheme="minorHAnsi" w:eastAsia="Calibri" w:hAnsiTheme="minorHAnsi" w:cstheme="minorHAnsi"/>
          <w:b/>
          <w:bCs/>
          <w:sz w:val="24"/>
          <w:szCs w:val="24"/>
          <w:lang w:eastAsia="hu-HU"/>
        </w:rPr>
        <w:t>Bíró Imre</w:t>
      </w:r>
    </w:p>
    <w:p w14:paraId="3FF6B5FF" w14:textId="70E0ACEE" w:rsidR="00857D0B" w:rsidRPr="001A7F54" w:rsidRDefault="00431C2E" w:rsidP="00431C2E">
      <w:pPr>
        <w:jc w:val="left"/>
        <w:rPr>
          <w:rFonts w:asciiTheme="minorHAnsi" w:hAnsiTheme="minorHAnsi" w:cstheme="minorHAnsi"/>
          <w:sz w:val="24"/>
          <w:szCs w:val="24"/>
        </w:rPr>
      </w:pPr>
      <w:r w:rsidRPr="00431C2E">
        <w:rPr>
          <w:rFonts w:asciiTheme="minorHAnsi" w:eastAsia="Calibri" w:hAnsiTheme="minorHAnsi" w:cstheme="minorHAnsi"/>
          <w:sz w:val="24"/>
          <w:szCs w:val="24"/>
          <w:lang w:eastAsia="hu-HU"/>
        </w:rPr>
        <w:t xml:space="preserve">                  </w:t>
      </w:r>
      <w:r>
        <w:rPr>
          <w:rFonts w:asciiTheme="minorHAnsi" w:eastAsia="Calibri" w:hAnsiTheme="minorHAnsi" w:cstheme="minorHAnsi"/>
          <w:sz w:val="24"/>
          <w:szCs w:val="24"/>
          <w:lang w:eastAsia="hu-HU"/>
        </w:rPr>
        <w:tab/>
      </w:r>
      <w:r>
        <w:rPr>
          <w:rFonts w:asciiTheme="minorHAnsi" w:eastAsia="Calibri" w:hAnsiTheme="minorHAnsi" w:cstheme="minorHAnsi"/>
          <w:sz w:val="24"/>
          <w:szCs w:val="24"/>
          <w:lang w:eastAsia="hu-HU"/>
        </w:rPr>
        <w:tab/>
      </w:r>
      <w:r>
        <w:rPr>
          <w:rFonts w:asciiTheme="minorHAnsi" w:eastAsia="Calibri" w:hAnsiTheme="minorHAnsi" w:cstheme="minorHAnsi"/>
          <w:sz w:val="24"/>
          <w:szCs w:val="24"/>
          <w:lang w:eastAsia="hu-HU"/>
        </w:rPr>
        <w:tab/>
      </w:r>
      <w:r>
        <w:rPr>
          <w:rFonts w:asciiTheme="minorHAnsi" w:eastAsia="Calibri" w:hAnsiTheme="minorHAnsi" w:cstheme="minorHAnsi"/>
          <w:sz w:val="24"/>
          <w:szCs w:val="24"/>
          <w:lang w:eastAsia="hu-HU"/>
        </w:rPr>
        <w:tab/>
      </w:r>
      <w:r>
        <w:rPr>
          <w:rFonts w:asciiTheme="minorHAnsi" w:eastAsia="Calibri" w:hAnsiTheme="minorHAnsi" w:cstheme="minorHAnsi"/>
          <w:sz w:val="24"/>
          <w:szCs w:val="24"/>
          <w:lang w:eastAsia="hu-HU"/>
        </w:rPr>
        <w:tab/>
      </w:r>
      <w:r>
        <w:rPr>
          <w:rFonts w:asciiTheme="minorHAnsi" w:eastAsia="Calibri" w:hAnsiTheme="minorHAnsi" w:cstheme="minorHAnsi"/>
          <w:sz w:val="24"/>
          <w:szCs w:val="24"/>
          <w:lang w:eastAsia="hu-HU"/>
        </w:rPr>
        <w:tab/>
      </w:r>
      <w:r>
        <w:rPr>
          <w:rFonts w:asciiTheme="minorHAnsi" w:eastAsia="Calibri" w:hAnsiTheme="minorHAnsi" w:cstheme="minorHAnsi"/>
          <w:sz w:val="24"/>
          <w:szCs w:val="24"/>
          <w:lang w:eastAsia="hu-HU"/>
        </w:rPr>
        <w:tab/>
      </w:r>
      <w:r>
        <w:rPr>
          <w:rFonts w:asciiTheme="minorHAnsi" w:eastAsia="Calibri" w:hAnsiTheme="minorHAnsi" w:cstheme="minorHAnsi"/>
          <w:sz w:val="24"/>
          <w:szCs w:val="24"/>
          <w:lang w:eastAsia="hu-HU"/>
        </w:rPr>
        <w:tab/>
      </w:r>
      <w:r>
        <w:rPr>
          <w:rFonts w:asciiTheme="minorHAnsi" w:eastAsia="Calibri" w:hAnsiTheme="minorHAnsi" w:cstheme="minorHAnsi"/>
          <w:sz w:val="24"/>
          <w:szCs w:val="24"/>
          <w:lang w:eastAsia="hu-HU"/>
        </w:rPr>
        <w:tab/>
      </w:r>
      <w:r w:rsidRPr="00431C2E">
        <w:rPr>
          <w:rFonts w:asciiTheme="minorHAnsi" w:eastAsia="Calibri" w:hAnsiTheme="minorHAnsi" w:cstheme="minorHAnsi"/>
          <w:sz w:val="24"/>
          <w:szCs w:val="24"/>
          <w:lang w:eastAsia="hu-HU"/>
        </w:rPr>
        <w:t xml:space="preserve"> polgármester</w:t>
      </w:r>
    </w:p>
    <w:sectPr w:rsidR="00857D0B" w:rsidRPr="001A7F54" w:rsidSect="009B0411">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11382"/>
    <w:multiLevelType w:val="hybridMultilevel"/>
    <w:tmpl w:val="32E6317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0165161"/>
    <w:multiLevelType w:val="hybridMultilevel"/>
    <w:tmpl w:val="6FEAED8C"/>
    <w:lvl w:ilvl="0" w:tplc="F500C26E">
      <w:start w:val="1"/>
      <w:numFmt w:val="bullet"/>
      <w:lvlText w:val="–"/>
      <w:lvlJc w:val="left"/>
      <w:pPr>
        <w:ind w:left="720" w:hanging="360"/>
      </w:pPr>
      <w:rPr>
        <w:rFonts w:ascii="Times New Roman" w:hAnsi="Times New Roman" w:cs="Times New Roman" w:hint="default"/>
        <w:color w:val="auto"/>
        <w:sz w:val="28"/>
      </w:rPr>
    </w:lvl>
    <w:lvl w:ilvl="1" w:tplc="F500C26E">
      <w:start w:val="1"/>
      <w:numFmt w:val="bullet"/>
      <w:lvlText w:val="–"/>
      <w:lvlJc w:val="left"/>
      <w:pPr>
        <w:ind w:left="1440" w:hanging="360"/>
      </w:pPr>
      <w:rPr>
        <w:rFonts w:ascii="Times New Roman" w:hAnsi="Times New Roman" w:cs="Times New Roman" w:hint="default"/>
        <w:color w:val="auto"/>
        <w:sz w:val="28"/>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5B31B1F"/>
    <w:multiLevelType w:val="hybridMultilevel"/>
    <w:tmpl w:val="21449908"/>
    <w:lvl w:ilvl="0" w:tplc="3C32C3FC">
      <w:start w:val="1"/>
      <w:numFmt w:val="bullet"/>
      <w:lvlText w:val=""/>
      <w:lvlJc w:val="left"/>
      <w:pPr>
        <w:ind w:left="5256" w:hanging="360"/>
      </w:pPr>
      <w:rPr>
        <w:rFonts w:ascii="Symbol" w:hAnsi="Symbol" w:hint="default"/>
        <w:sz w:val="22"/>
        <w:szCs w:val="22"/>
      </w:rPr>
    </w:lvl>
    <w:lvl w:ilvl="1" w:tplc="040E0003" w:tentative="1">
      <w:start w:val="1"/>
      <w:numFmt w:val="bullet"/>
      <w:lvlText w:val="o"/>
      <w:lvlJc w:val="left"/>
      <w:pPr>
        <w:ind w:left="5976" w:hanging="360"/>
      </w:pPr>
      <w:rPr>
        <w:rFonts w:ascii="Courier New" w:hAnsi="Courier New" w:cs="Courier New" w:hint="default"/>
      </w:rPr>
    </w:lvl>
    <w:lvl w:ilvl="2" w:tplc="040E0005" w:tentative="1">
      <w:start w:val="1"/>
      <w:numFmt w:val="bullet"/>
      <w:lvlText w:val=""/>
      <w:lvlJc w:val="left"/>
      <w:pPr>
        <w:ind w:left="6696" w:hanging="360"/>
      </w:pPr>
      <w:rPr>
        <w:rFonts w:ascii="Wingdings" w:hAnsi="Wingdings" w:hint="default"/>
      </w:rPr>
    </w:lvl>
    <w:lvl w:ilvl="3" w:tplc="040E0001" w:tentative="1">
      <w:start w:val="1"/>
      <w:numFmt w:val="bullet"/>
      <w:lvlText w:val=""/>
      <w:lvlJc w:val="left"/>
      <w:pPr>
        <w:ind w:left="7416" w:hanging="360"/>
      </w:pPr>
      <w:rPr>
        <w:rFonts w:ascii="Symbol" w:hAnsi="Symbol" w:hint="default"/>
      </w:rPr>
    </w:lvl>
    <w:lvl w:ilvl="4" w:tplc="040E0003" w:tentative="1">
      <w:start w:val="1"/>
      <w:numFmt w:val="bullet"/>
      <w:lvlText w:val="o"/>
      <w:lvlJc w:val="left"/>
      <w:pPr>
        <w:ind w:left="8136" w:hanging="360"/>
      </w:pPr>
      <w:rPr>
        <w:rFonts w:ascii="Courier New" w:hAnsi="Courier New" w:cs="Courier New" w:hint="default"/>
      </w:rPr>
    </w:lvl>
    <w:lvl w:ilvl="5" w:tplc="040E0005" w:tentative="1">
      <w:start w:val="1"/>
      <w:numFmt w:val="bullet"/>
      <w:lvlText w:val=""/>
      <w:lvlJc w:val="left"/>
      <w:pPr>
        <w:ind w:left="8856" w:hanging="360"/>
      </w:pPr>
      <w:rPr>
        <w:rFonts w:ascii="Wingdings" w:hAnsi="Wingdings" w:hint="default"/>
      </w:rPr>
    </w:lvl>
    <w:lvl w:ilvl="6" w:tplc="040E0001" w:tentative="1">
      <w:start w:val="1"/>
      <w:numFmt w:val="bullet"/>
      <w:lvlText w:val=""/>
      <w:lvlJc w:val="left"/>
      <w:pPr>
        <w:ind w:left="9576" w:hanging="360"/>
      </w:pPr>
      <w:rPr>
        <w:rFonts w:ascii="Symbol" w:hAnsi="Symbol" w:hint="default"/>
      </w:rPr>
    </w:lvl>
    <w:lvl w:ilvl="7" w:tplc="040E0003" w:tentative="1">
      <w:start w:val="1"/>
      <w:numFmt w:val="bullet"/>
      <w:lvlText w:val="o"/>
      <w:lvlJc w:val="left"/>
      <w:pPr>
        <w:ind w:left="10296" w:hanging="360"/>
      </w:pPr>
      <w:rPr>
        <w:rFonts w:ascii="Courier New" w:hAnsi="Courier New" w:cs="Courier New" w:hint="default"/>
      </w:rPr>
    </w:lvl>
    <w:lvl w:ilvl="8" w:tplc="040E0005" w:tentative="1">
      <w:start w:val="1"/>
      <w:numFmt w:val="bullet"/>
      <w:lvlText w:val=""/>
      <w:lvlJc w:val="left"/>
      <w:pPr>
        <w:ind w:left="11016" w:hanging="360"/>
      </w:pPr>
      <w:rPr>
        <w:rFonts w:ascii="Wingdings" w:hAnsi="Wingdings" w:hint="default"/>
      </w:rPr>
    </w:lvl>
  </w:abstractNum>
  <w:abstractNum w:abstractNumId="3" w15:restartNumberingAfterBreak="0">
    <w:nsid w:val="22D50597"/>
    <w:multiLevelType w:val="hybridMultilevel"/>
    <w:tmpl w:val="0A2A6F3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A6E4B77"/>
    <w:multiLevelType w:val="hybridMultilevel"/>
    <w:tmpl w:val="D438F98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3C9C70A5"/>
    <w:multiLevelType w:val="hybridMultilevel"/>
    <w:tmpl w:val="9B9AE218"/>
    <w:lvl w:ilvl="0" w:tplc="040E0001">
      <w:start w:val="1"/>
      <w:numFmt w:val="bullet"/>
      <w:lvlText w:val=""/>
      <w:lvlJc w:val="left"/>
      <w:pPr>
        <w:ind w:left="5256" w:hanging="360"/>
      </w:pPr>
      <w:rPr>
        <w:rFonts w:ascii="Symbol" w:hAnsi="Symbol" w:hint="default"/>
      </w:rPr>
    </w:lvl>
    <w:lvl w:ilvl="1" w:tplc="040E0003" w:tentative="1">
      <w:start w:val="1"/>
      <w:numFmt w:val="bullet"/>
      <w:lvlText w:val="o"/>
      <w:lvlJc w:val="left"/>
      <w:pPr>
        <w:ind w:left="5976" w:hanging="360"/>
      </w:pPr>
      <w:rPr>
        <w:rFonts w:ascii="Courier New" w:hAnsi="Courier New" w:cs="Courier New" w:hint="default"/>
      </w:rPr>
    </w:lvl>
    <w:lvl w:ilvl="2" w:tplc="040E0005" w:tentative="1">
      <w:start w:val="1"/>
      <w:numFmt w:val="bullet"/>
      <w:lvlText w:val=""/>
      <w:lvlJc w:val="left"/>
      <w:pPr>
        <w:ind w:left="6696" w:hanging="360"/>
      </w:pPr>
      <w:rPr>
        <w:rFonts w:ascii="Wingdings" w:hAnsi="Wingdings" w:hint="default"/>
      </w:rPr>
    </w:lvl>
    <w:lvl w:ilvl="3" w:tplc="040E0001" w:tentative="1">
      <w:start w:val="1"/>
      <w:numFmt w:val="bullet"/>
      <w:lvlText w:val=""/>
      <w:lvlJc w:val="left"/>
      <w:pPr>
        <w:ind w:left="7416" w:hanging="360"/>
      </w:pPr>
      <w:rPr>
        <w:rFonts w:ascii="Symbol" w:hAnsi="Symbol" w:hint="default"/>
      </w:rPr>
    </w:lvl>
    <w:lvl w:ilvl="4" w:tplc="040E0003" w:tentative="1">
      <w:start w:val="1"/>
      <w:numFmt w:val="bullet"/>
      <w:lvlText w:val="o"/>
      <w:lvlJc w:val="left"/>
      <w:pPr>
        <w:ind w:left="8136" w:hanging="360"/>
      </w:pPr>
      <w:rPr>
        <w:rFonts w:ascii="Courier New" w:hAnsi="Courier New" w:cs="Courier New" w:hint="default"/>
      </w:rPr>
    </w:lvl>
    <w:lvl w:ilvl="5" w:tplc="040E0005" w:tentative="1">
      <w:start w:val="1"/>
      <w:numFmt w:val="bullet"/>
      <w:lvlText w:val=""/>
      <w:lvlJc w:val="left"/>
      <w:pPr>
        <w:ind w:left="8856" w:hanging="360"/>
      </w:pPr>
      <w:rPr>
        <w:rFonts w:ascii="Wingdings" w:hAnsi="Wingdings" w:hint="default"/>
      </w:rPr>
    </w:lvl>
    <w:lvl w:ilvl="6" w:tplc="040E0001" w:tentative="1">
      <w:start w:val="1"/>
      <w:numFmt w:val="bullet"/>
      <w:lvlText w:val=""/>
      <w:lvlJc w:val="left"/>
      <w:pPr>
        <w:ind w:left="9576" w:hanging="360"/>
      </w:pPr>
      <w:rPr>
        <w:rFonts w:ascii="Symbol" w:hAnsi="Symbol" w:hint="default"/>
      </w:rPr>
    </w:lvl>
    <w:lvl w:ilvl="7" w:tplc="040E0003" w:tentative="1">
      <w:start w:val="1"/>
      <w:numFmt w:val="bullet"/>
      <w:lvlText w:val="o"/>
      <w:lvlJc w:val="left"/>
      <w:pPr>
        <w:ind w:left="10296" w:hanging="360"/>
      </w:pPr>
      <w:rPr>
        <w:rFonts w:ascii="Courier New" w:hAnsi="Courier New" w:cs="Courier New" w:hint="default"/>
      </w:rPr>
    </w:lvl>
    <w:lvl w:ilvl="8" w:tplc="040E0005" w:tentative="1">
      <w:start w:val="1"/>
      <w:numFmt w:val="bullet"/>
      <w:lvlText w:val=""/>
      <w:lvlJc w:val="left"/>
      <w:pPr>
        <w:ind w:left="11016" w:hanging="360"/>
      </w:pPr>
      <w:rPr>
        <w:rFonts w:ascii="Wingdings" w:hAnsi="Wingdings" w:hint="default"/>
      </w:rPr>
    </w:lvl>
  </w:abstractNum>
  <w:abstractNum w:abstractNumId="6" w15:restartNumberingAfterBreak="0">
    <w:nsid w:val="4EE55F68"/>
    <w:multiLevelType w:val="hybridMultilevel"/>
    <w:tmpl w:val="B9986ED2"/>
    <w:lvl w:ilvl="0" w:tplc="FFFFFFFF">
      <w:start w:val="1"/>
      <w:numFmt w:val="lowerLetter"/>
      <w:lvlText w:val="%1.)"/>
      <w:lvlJc w:val="left"/>
      <w:pPr>
        <w:ind w:left="720" w:hanging="360"/>
      </w:pPr>
      <w:rPr>
        <w:rFonts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EB517A5"/>
    <w:multiLevelType w:val="hybridMultilevel"/>
    <w:tmpl w:val="9FE0DB34"/>
    <w:lvl w:ilvl="0" w:tplc="F500C26E">
      <w:start w:val="1"/>
      <w:numFmt w:val="bullet"/>
      <w:lvlText w:val="–"/>
      <w:lvlJc w:val="left"/>
      <w:pPr>
        <w:ind w:left="720" w:hanging="360"/>
      </w:pPr>
      <w:rPr>
        <w:rFonts w:ascii="Times New Roman" w:hAnsi="Times New Roman" w:cs="Times New Roman" w:hint="default"/>
        <w:color w:val="auto"/>
        <w:sz w:val="28"/>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713A085B"/>
    <w:multiLevelType w:val="multilevel"/>
    <w:tmpl w:val="7BE8D53C"/>
    <w:lvl w:ilvl="0">
      <w:numFmt w:val="none"/>
      <w:lvlText w:val=""/>
      <w:legacy w:legacy="1" w:legacySpace="120" w:legacyIndent="397"/>
      <w:lvlJc w:val="left"/>
      <w:pPr>
        <w:ind w:left="397" w:hanging="397"/>
      </w:pPr>
      <w:rPr>
        <w:rFonts w:ascii="Symbol" w:hAnsi="Symbol" w:hint="default"/>
      </w:rPr>
    </w:lvl>
    <w:lvl w:ilvl="1">
      <w:start w:val="1"/>
      <w:numFmt w:val="none"/>
      <w:lvlText w:val="o"/>
      <w:legacy w:legacy="1" w:legacySpace="120" w:legacyIndent="360"/>
      <w:lvlJc w:val="left"/>
      <w:pPr>
        <w:ind w:left="757" w:hanging="360"/>
      </w:pPr>
      <w:rPr>
        <w:rFonts w:ascii="Courier New" w:hAnsi="Courier New" w:hint="default"/>
      </w:rPr>
    </w:lvl>
    <w:lvl w:ilvl="2">
      <w:start w:val="1"/>
      <w:numFmt w:val="none"/>
      <w:lvlText w:val=""/>
      <w:legacy w:legacy="1" w:legacySpace="120" w:legacyIndent="360"/>
      <w:lvlJc w:val="left"/>
      <w:pPr>
        <w:ind w:left="1117" w:hanging="360"/>
      </w:pPr>
      <w:rPr>
        <w:rFonts w:ascii="Wingdings" w:hAnsi="Wingdings" w:hint="default"/>
      </w:rPr>
    </w:lvl>
    <w:lvl w:ilvl="3">
      <w:start w:val="1"/>
      <w:numFmt w:val="none"/>
      <w:lvlText w:val=""/>
      <w:legacy w:legacy="1" w:legacySpace="120" w:legacyIndent="360"/>
      <w:lvlJc w:val="left"/>
      <w:pPr>
        <w:ind w:left="1477" w:hanging="360"/>
      </w:pPr>
      <w:rPr>
        <w:rFonts w:ascii="Symbol" w:hAnsi="Symbol" w:hint="default"/>
      </w:rPr>
    </w:lvl>
    <w:lvl w:ilvl="4">
      <w:start w:val="1"/>
      <w:numFmt w:val="none"/>
      <w:lvlText w:val="o"/>
      <w:legacy w:legacy="1" w:legacySpace="120" w:legacyIndent="360"/>
      <w:lvlJc w:val="left"/>
      <w:pPr>
        <w:ind w:left="1837" w:hanging="360"/>
      </w:pPr>
      <w:rPr>
        <w:rFonts w:ascii="Courier New" w:hAnsi="Courier New" w:hint="default"/>
      </w:rPr>
    </w:lvl>
    <w:lvl w:ilvl="5">
      <w:start w:val="1"/>
      <w:numFmt w:val="none"/>
      <w:lvlText w:val=""/>
      <w:legacy w:legacy="1" w:legacySpace="120" w:legacyIndent="360"/>
      <w:lvlJc w:val="left"/>
      <w:pPr>
        <w:ind w:left="2197" w:hanging="360"/>
      </w:pPr>
      <w:rPr>
        <w:rFonts w:ascii="Wingdings" w:hAnsi="Wingdings" w:hint="default"/>
      </w:rPr>
    </w:lvl>
    <w:lvl w:ilvl="6">
      <w:start w:val="1"/>
      <w:numFmt w:val="none"/>
      <w:lvlText w:val=""/>
      <w:legacy w:legacy="1" w:legacySpace="120" w:legacyIndent="360"/>
      <w:lvlJc w:val="left"/>
      <w:pPr>
        <w:ind w:left="2557" w:hanging="360"/>
      </w:pPr>
      <w:rPr>
        <w:rFonts w:ascii="Symbol" w:hAnsi="Symbol" w:hint="default"/>
      </w:rPr>
    </w:lvl>
    <w:lvl w:ilvl="7">
      <w:start w:val="1"/>
      <w:numFmt w:val="none"/>
      <w:lvlText w:val="o"/>
      <w:legacy w:legacy="1" w:legacySpace="120" w:legacyIndent="360"/>
      <w:lvlJc w:val="left"/>
      <w:pPr>
        <w:ind w:left="2917" w:hanging="360"/>
      </w:pPr>
      <w:rPr>
        <w:rFonts w:ascii="Courier New" w:hAnsi="Courier New" w:hint="default"/>
      </w:rPr>
    </w:lvl>
    <w:lvl w:ilvl="8">
      <w:start w:val="1"/>
      <w:numFmt w:val="none"/>
      <w:lvlText w:val=""/>
      <w:legacy w:legacy="1" w:legacySpace="120" w:legacyIndent="360"/>
      <w:lvlJc w:val="left"/>
      <w:pPr>
        <w:ind w:left="3277" w:hanging="360"/>
      </w:pPr>
      <w:rPr>
        <w:rFonts w:ascii="Wingdings" w:hAnsi="Wingdings" w:hint="default"/>
      </w:rPr>
    </w:lvl>
  </w:abstractNum>
  <w:abstractNum w:abstractNumId="9" w15:restartNumberingAfterBreak="0">
    <w:nsid w:val="7F4C6471"/>
    <w:multiLevelType w:val="hybridMultilevel"/>
    <w:tmpl w:val="B9986ED2"/>
    <w:lvl w:ilvl="0" w:tplc="C38C7584">
      <w:start w:val="1"/>
      <w:numFmt w:val="lowerLetter"/>
      <w:lvlText w:val="%1.)"/>
      <w:lvlJc w:val="left"/>
      <w:pPr>
        <w:ind w:left="720" w:hanging="360"/>
      </w:pPr>
      <w:rPr>
        <w:rFonts w:cs="Aria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479375825">
    <w:abstractNumId w:val="4"/>
  </w:num>
  <w:num w:numId="2" w16cid:durableId="195313210">
    <w:abstractNumId w:val="3"/>
  </w:num>
  <w:num w:numId="3" w16cid:durableId="88934781">
    <w:abstractNumId w:val="7"/>
  </w:num>
  <w:num w:numId="4" w16cid:durableId="2011322948">
    <w:abstractNumId w:val="8"/>
  </w:num>
  <w:num w:numId="5" w16cid:durableId="878904057">
    <w:abstractNumId w:val="1"/>
  </w:num>
  <w:num w:numId="6" w16cid:durableId="1430001749">
    <w:abstractNumId w:val="0"/>
  </w:num>
  <w:num w:numId="7" w16cid:durableId="2078622814">
    <w:abstractNumId w:val="9"/>
  </w:num>
  <w:num w:numId="8" w16cid:durableId="318966070">
    <w:abstractNumId w:val="6"/>
  </w:num>
  <w:num w:numId="9" w16cid:durableId="509757179">
    <w:abstractNumId w:val="5"/>
  </w:num>
  <w:num w:numId="10" w16cid:durableId="21204429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050"/>
    <w:rsid w:val="00000702"/>
    <w:rsid w:val="00001ACA"/>
    <w:rsid w:val="00001BE8"/>
    <w:rsid w:val="00001CBF"/>
    <w:rsid w:val="000022B5"/>
    <w:rsid w:val="00005C4E"/>
    <w:rsid w:val="0000717E"/>
    <w:rsid w:val="000116AA"/>
    <w:rsid w:val="00012636"/>
    <w:rsid w:val="00015C2C"/>
    <w:rsid w:val="00022063"/>
    <w:rsid w:val="00022729"/>
    <w:rsid w:val="00023F0D"/>
    <w:rsid w:val="00024B9C"/>
    <w:rsid w:val="000279BF"/>
    <w:rsid w:val="0003138B"/>
    <w:rsid w:val="000327F0"/>
    <w:rsid w:val="00034B92"/>
    <w:rsid w:val="00036CD9"/>
    <w:rsid w:val="000370E7"/>
    <w:rsid w:val="00037119"/>
    <w:rsid w:val="0004020A"/>
    <w:rsid w:val="00041FB5"/>
    <w:rsid w:val="00051F26"/>
    <w:rsid w:val="00055483"/>
    <w:rsid w:val="00055B02"/>
    <w:rsid w:val="00057A1F"/>
    <w:rsid w:val="000619F0"/>
    <w:rsid w:val="0006210C"/>
    <w:rsid w:val="000648F6"/>
    <w:rsid w:val="00070221"/>
    <w:rsid w:val="00070C07"/>
    <w:rsid w:val="00075C35"/>
    <w:rsid w:val="00076B07"/>
    <w:rsid w:val="00076BBE"/>
    <w:rsid w:val="00080365"/>
    <w:rsid w:val="000869F0"/>
    <w:rsid w:val="00091E1C"/>
    <w:rsid w:val="00094929"/>
    <w:rsid w:val="00095015"/>
    <w:rsid w:val="00096EE0"/>
    <w:rsid w:val="000A0DE2"/>
    <w:rsid w:val="000A2D3E"/>
    <w:rsid w:val="000A3755"/>
    <w:rsid w:val="000A3D46"/>
    <w:rsid w:val="000A3E59"/>
    <w:rsid w:val="000A43E7"/>
    <w:rsid w:val="000A5204"/>
    <w:rsid w:val="000A7106"/>
    <w:rsid w:val="000A7124"/>
    <w:rsid w:val="000B052F"/>
    <w:rsid w:val="000B1B95"/>
    <w:rsid w:val="000B206B"/>
    <w:rsid w:val="000B2556"/>
    <w:rsid w:val="000B344D"/>
    <w:rsid w:val="000B56F9"/>
    <w:rsid w:val="000B6836"/>
    <w:rsid w:val="000B69E6"/>
    <w:rsid w:val="000C250E"/>
    <w:rsid w:val="000C42C1"/>
    <w:rsid w:val="000C454F"/>
    <w:rsid w:val="000C5BD3"/>
    <w:rsid w:val="000C7BE1"/>
    <w:rsid w:val="000D15AB"/>
    <w:rsid w:val="000D6B23"/>
    <w:rsid w:val="000E17DB"/>
    <w:rsid w:val="000E2C00"/>
    <w:rsid w:val="000E36ED"/>
    <w:rsid w:val="000E4307"/>
    <w:rsid w:val="000E5ADF"/>
    <w:rsid w:val="000F0192"/>
    <w:rsid w:val="000F3EA1"/>
    <w:rsid w:val="000F4A9C"/>
    <w:rsid w:val="000F5BFB"/>
    <w:rsid w:val="001023A1"/>
    <w:rsid w:val="00104FC6"/>
    <w:rsid w:val="0010542D"/>
    <w:rsid w:val="001105AA"/>
    <w:rsid w:val="00112EC2"/>
    <w:rsid w:val="00114199"/>
    <w:rsid w:val="00114A54"/>
    <w:rsid w:val="00114D85"/>
    <w:rsid w:val="00117198"/>
    <w:rsid w:val="0011779F"/>
    <w:rsid w:val="00120B98"/>
    <w:rsid w:val="001215DE"/>
    <w:rsid w:val="00121E95"/>
    <w:rsid w:val="00124C84"/>
    <w:rsid w:val="00130022"/>
    <w:rsid w:val="00130C25"/>
    <w:rsid w:val="00131074"/>
    <w:rsid w:val="00131A79"/>
    <w:rsid w:val="001327AB"/>
    <w:rsid w:val="00133B2E"/>
    <w:rsid w:val="00141200"/>
    <w:rsid w:val="0014380C"/>
    <w:rsid w:val="001450D6"/>
    <w:rsid w:val="00150B78"/>
    <w:rsid w:val="00151713"/>
    <w:rsid w:val="00151FBE"/>
    <w:rsid w:val="001530E0"/>
    <w:rsid w:val="001548F0"/>
    <w:rsid w:val="001553BD"/>
    <w:rsid w:val="0015640A"/>
    <w:rsid w:val="00157177"/>
    <w:rsid w:val="001614F3"/>
    <w:rsid w:val="00162D2A"/>
    <w:rsid w:val="00163BFA"/>
    <w:rsid w:val="00164762"/>
    <w:rsid w:val="00165CAE"/>
    <w:rsid w:val="00167540"/>
    <w:rsid w:val="00173401"/>
    <w:rsid w:val="00176425"/>
    <w:rsid w:val="00183730"/>
    <w:rsid w:val="0018383E"/>
    <w:rsid w:val="00191AAA"/>
    <w:rsid w:val="00191DEE"/>
    <w:rsid w:val="001A2308"/>
    <w:rsid w:val="001A3334"/>
    <w:rsid w:val="001A7AE0"/>
    <w:rsid w:val="001A7EA6"/>
    <w:rsid w:val="001A7F54"/>
    <w:rsid w:val="001B06D9"/>
    <w:rsid w:val="001B1A33"/>
    <w:rsid w:val="001B419D"/>
    <w:rsid w:val="001B6164"/>
    <w:rsid w:val="001B6269"/>
    <w:rsid w:val="001C05CB"/>
    <w:rsid w:val="001C299D"/>
    <w:rsid w:val="001E0EED"/>
    <w:rsid w:val="001E1578"/>
    <w:rsid w:val="001E2D81"/>
    <w:rsid w:val="001E3DB3"/>
    <w:rsid w:val="001E7913"/>
    <w:rsid w:val="001F03AC"/>
    <w:rsid w:val="001F21BB"/>
    <w:rsid w:val="001F65E1"/>
    <w:rsid w:val="00200800"/>
    <w:rsid w:val="002020A5"/>
    <w:rsid w:val="002034CF"/>
    <w:rsid w:val="002071D5"/>
    <w:rsid w:val="00210231"/>
    <w:rsid w:val="00211839"/>
    <w:rsid w:val="002124AC"/>
    <w:rsid w:val="00212689"/>
    <w:rsid w:val="0021403F"/>
    <w:rsid w:val="00217054"/>
    <w:rsid w:val="00221A8C"/>
    <w:rsid w:val="002237A4"/>
    <w:rsid w:val="00227752"/>
    <w:rsid w:val="002378C5"/>
    <w:rsid w:val="00240CBE"/>
    <w:rsid w:val="002426FD"/>
    <w:rsid w:val="00245F9F"/>
    <w:rsid w:val="002461F2"/>
    <w:rsid w:val="00247F95"/>
    <w:rsid w:val="00251F78"/>
    <w:rsid w:val="00255741"/>
    <w:rsid w:val="00256A3F"/>
    <w:rsid w:val="0025772C"/>
    <w:rsid w:val="00260287"/>
    <w:rsid w:val="0026188A"/>
    <w:rsid w:val="002630CB"/>
    <w:rsid w:val="00265266"/>
    <w:rsid w:val="002652BD"/>
    <w:rsid w:val="00267DA1"/>
    <w:rsid w:val="002721AB"/>
    <w:rsid w:val="002726AA"/>
    <w:rsid w:val="00274318"/>
    <w:rsid w:val="0027683C"/>
    <w:rsid w:val="00277B16"/>
    <w:rsid w:val="0028010B"/>
    <w:rsid w:val="00281631"/>
    <w:rsid w:val="00281B97"/>
    <w:rsid w:val="002826A3"/>
    <w:rsid w:val="00283E92"/>
    <w:rsid w:val="00287EBC"/>
    <w:rsid w:val="002919FC"/>
    <w:rsid w:val="00291C38"/>
    <w:rsid w:val="00294A60"/>
    <w:rsid w:val="002969BB"/>
    <w:rsid w:val="002A4C10"/>
    <w:rsid w:val="002A7EC8"/>
    <w:rsid w:val="002B0262"/>
    <w:rsid w:val="002B17C1"/>
    <w:rsid w:val="002B3BBA"/>
    <w:rsid w:val="002B4682"/>
    <w:rsid w:val="002B7738"/>
    <w:rsid w:val="002B7867"/>
    <w:rsid w:val="002C34B1"/>
    <w:rsid w:val="002C3ECD"/>
    <w:rsid w:val="002C5162"/>
    <w:rsid w:val="002C5E60"/>
    <w:rsid w:val="002C629D"/>
    <w:rsid w:val="002D19B0"/>
    <w:rsid w:val="002D24E1"/>
    <w:rsid w:val="002E5A71"/>
    <w:rsid w:val="002E5D11"/>
    <w:rsid w:val="002E653A"/>
    <w:rsid w:val="002E7534"/>
    <w:rsid w:val="002F0E7C"/>
    <w:rsid w:val="002F1F89"/>
    <w:rsid w:val="002F2266"/>
    <w:rsid w:val="002F58C5"/>
    <w:rsid w:val="00300A25"/>
    <w:rsid w:val="0030111B"/>
    <w:rsid w:val="003052FF"/>
    <w:rsid w:val="003078BF"/>
    <w:rsid w:val="003122DF"/>
    <w:rsid w:val="003177D1"/>
    <w:rsid w:val="0032006F"/>
    <w:rsid w:val="00320269"/>
    <w:rsid w:val="0032048E"/>
    <w:rsid w:val="0032167C"/>
    <w:rsid w:val="00325F49"/>
    <w:rsid w:val="003317C7"/>
    <w:rsid w:val="0033242C"/>
    <w:rsid w:val="0033289C"/>
    <w:rsid w:val="003334BC"/>
    <w:rsid w:val="00335CA3"/>
    <w:rsid w:val="00337201"/>
    <w:rsid w:val="00341348"/>
    <w:rsid w:val="00343551"/>
    <w:rsid w:val="00343E04"/>
    <w:rsid w:val="00345946"/>
    <w:rsid w:val="003518D8"/>
    <w:rsid w:val="00351975"/>
    <w:rsid w:val="0035372E"/>
    <w:rsid w:val="0035422F"/>
    <w:rsid w:val="00357C9A"/>
    <w:rsid w:val="00364564"/>
    <w:rsid w:val="00366156"/>
    <w:rsid w:val="003701BF"/>
    <w:rsid w:val="00375846"/>
    <w:rsid w:val="00375BA1"/>
    <w:rsid w:val="00376D59"/>
    <w:rsid w:val="00382FC3"/>
    <w:rsid w:val="003833A9"/>
    <w:rsid w:val="00384BFF"/>
    <w:rsid w:val="00385793"/>
    <w:rsid w:val="00385F63"/>
    <w:rsid w:val="0039003B"/>
    <w:rsid w:val="00390C18"/>
    <w:rsid w:val="00391489"/>
    <w:rsid w:val="003948B1"/>
    <w:rsid w:val="00394BE6"/>
    <w:rsid w:val="003963FB"/>
    <w:rsid w:val="003A0178"/>
    <w:rsid w:val="003A0DB3"/>
    <w:rsid w:val="003A3CA8"/>
    <w:rsid w:val="003A48D4"/>
    <w:rsid w:val="003A5448"/>
    <w:rsid w:val="003A6EC1"/>
    <w:rsid w:val="003A7E4B"/>
    <w:rsid w:val="003B1082"/>
    <w:rsid w:val="003B4200"/>
    <w:rsid w:val="003B47C1"/>
    <w:rsid w:val="003B4ECD"/>
    <w:rsid w:val="003B694C"/>
    <w:rsid w:val="003B6BEF"/>
    <w:rsid w:val="003B70CC"/>
    <w:rsid w:val="003B71DC"/>
    <w:rsid w:val="003C3F48"/>
    <w:rsid w:val="003C46B5"/>
    <w:rsid w:val="003D06E9"/>
    <w:rsid w:val="003D144D"/>
    <w:rsid w:val="003D16BE"/>
    <w:rsid w:val="003D38BC"/>
    <w:rsid w:val="003D5784"/>
    <w:rsid w:val="003D6150"/>
    <w:rsid w:val="003D6D1C"/>
    <w:rsid w:val="003E0D83"/>
    <w:rsid w:val="003E1801"/>
    <w:rsid w:val="003E2C6D"/>
    <w:rsid w:val="003E3139"/>
    <w:rsid w:val="003E5666"/>
    <w:rsid w:val="003E6208"/>
    <w:rsid w:val="003E6597"/>
    <w:rsid w:val="003F1D31"/>
    <w:rsid w:val="003F230E"/>
    <w:rsid w:val="003F4EB2"/>
    <w:rsid w:val="003F590D"/>
    <w:rsid w:val="003F5B26"/>
    <w:rsid w:val="003F679A"/>
    <w:rsid w:val="003F7128"/>
    <w:rsid w:val="003F7F8D"/>
    <w:rsid w:val="0040047F"/>
    <w:rsid w:val="0040135C"/>
    <w:rsid w:val="00401E88"/>
    <w:rsid w:val="00402912"/>
    <w:rsid w:val="004029E6"/>
    <w:rsid w:val="00404064"/>
    <w:rsid w:val="00404866"/>
    <w:rsid w:val="004109F2"/>
    <w:rsid w:val="00410CA6"/>
    <w:rsid w:val="00410DC8"/>
    <w:rsid w:val="00414C3B"/>
    <w:rsid w:val="00415109"/>
    <w:rsid w:val="004161C6"/>
    <w:rsid w:val="00420A63"/>
    <w:rsid w:val="00424DFE"/>
    <w:rsid w:val="00424FC9"/>
    <w:rsid w:val="00424FE7"/>
    <w:rsid w:val="00430BA6"/>
    <w:rsid w:val="00431C2E"/>
    <w:rsid w:val="0043382B"/>
    <w:rsid w:val="004356A3"/>
    <w:rsid w:val="004364ED"/>
    <w:rsid w:val="004365FA"/>
    <w:rsid w:val="004378C2"/>
    <w:rsid w:val="00437967"/>
    <w:rsid w:val="00442232"/>
    <w:rsid w:val="00442E2C"/>
    <w:rsid w:val="004433BD"/>
    <w:rsid w:val="004437C3"/>
    <w:rsid w:val="00444FF2"/>
    <w:rsid w:val="0044619C"/>
    <w:rsid w:val="00446BF6"/>
    <w:rsid w:val="00447BC5"/>
    <w:rsid w:val="00447DF1"/>
    <w:rsid w:val="0045023E"/>
    <w:rsid w:val="004510E7"/>
    <w:rsid w:val="004527F9"/>
    <w:rsid w:val="00453083"/>
    <w:rsid w:val="00453971"/>
    <w:rsid w:val="0045749F"/>
    <w:rsid w:val="00461F92"/>
    <w:rsid w:val="00462BE2"/>
    <w:rsid w:val="00463C7D"/>
    <w:rsid w:val="004652AC"/>
    <w:rsid w:val="00465350"/>
    <w:rsid w:val="00466148"/>
    <w:rsid w:val="0046763E"/>
    <w:rsid w:val="00471C40"/>
    <w:rsid w:val="00473251"/>
    <w:rsid w:val="004739FB"/>
    <w:rsid w:val="0047434A"/>
    <w:rsid w:val="00474942"/>
    <w:rsid w:val="0047653B"/>
    <w:rsid w:val="00476A5F"/>
    <w:rsid w:val="00480379"/>
    <w:rsid w:val="0048176F"/>
    <w:rsid w:val="00484B44"/>
    <w:rsid w:val="00486A3A"/>
    <w:rsid w:val="00487074"/>
    <w:rsid w:val="00492725"/>
    <w:rsid w:val="00496AE8"/>
    <w:rsid w:val="004A11C3"/>
    <w:rsid w:val="004A3EF5"/>
    <w:rsid w:val="004A4CD8"/>
    <w:rsid w:val="004A674F"/>
    <w:rsid w:val="004A6F1C"/>
    <w:rsid w:val="004B10AF"/>
    <w:rsid w:val="004B20B6"/>
    <w:rsid w:val="004B2EB9"/>
    <w:rsid w:val="004B70B9"/>
    <w:rsid w:val="004B75AF"/>
    <w:rsid w:val="004C2456"/>
    <w:rsid w:val="004C2459"/>
    <w:rsid w:val="004C7DAE"/>
    <w:rsid w:val="004D7FEC"/>
    <w:rsid w:val="004E242B"/>
    <w:rsid w:val="004E7D82"/>
    <w:rsid w:val="004F1864"/>
    <w:rsid w:val="004F1B17"/>
    <w:rsid w:val="004F3CC1"/>
    <w:rsid w:val="004F4113"/>
    <w:rsid w:val="00501317"/>
    <w:rsid w:val="00506ECB"/>
    <w:rsid w:val="00510D27"/>
    <w:rsid w:val="00512339"/>
    <w:rsid w:val="0051298C"/>
    <w:rsid w:val="0051430E"/>
    <w:rsid w:val="0052636A"/>
    <w:rsid w:val="00527E3C"/>
    <w:rsid w:val="00530772"/>
    <w:rsid w:val="00531D94"/>
    <w:rsid w:val="0054182D"/>
    <w:rsid w:val="005426FC"/>
    <w:rsid w:val="00542B9B"/>
    <w:rsid w:val="0054641D"/>
    <w:rsid w:val="00550D7C"/>
    <w:rsid w:val="00555551"/>
    <w:rsid w:val="00557A03"/>
    <w:rsid w:val="00560520"/>
    <w:rsid w:val="00561DAD"/>
    <w:rsid w:val="00562B06"/>
    <w:rsid w:val="00563CA2"/>
    <w:rsid w:val="00565391"/>
    <w:rsid w:val="005658A1"/>
    <w:rsid w:val="00565DC2"/>
    <w:rsid w:val="00566217"/>
    <w:rsid w:val="005723BC"/>
    <w:rsid w:val="00572819"/>
    <w:rsid w:val="005733BF"/>
    <w:rsid w:val="0057605A"/>
    <w:rsid w:val="0057664C"/>
    <w:rsid w:val="0058210A"/>
    <w:rsid w:val="0058369F"/>
    <w:rsid w:val="0058394C"/>
    <w:rsid w:val="0058454A"/>
    <w:rsid w:val="0058508D"/>
    <w:rsid w:val="00585569"/>
    <w:rsid w:val="00587E29"/>
    <w:rsid w:val="00591344"/>
    <w:rsid w:val="00591374"/>
    <w:rsid w:val="005946A2"/>
    <w:rsid w:val="005960B8"/>
    <w:rsid w:val="0059710E"/>
    <w:rsid w:val="005A25DE"/>
    <w:rsid w:val="005A3670"/>
    <w:rsid w:val="005A41FC"/>
    <w:rsid w:val="005A4BEA"/>
    <w:rsid w:val="005A58BD"/>
    <w:rsid w:val="005B3565"/>
    <w:rsid w:val="005B4142"/>
    <w:rsid w:val="005C0A57"/>
    <w:rsid w:val="005C0DE6"/>
    <w:rsid w:val="005C0FC0"/>
    <w:rsid w:val="005C4B43"/>
    <w:rsid w:val="005C67EF"/>
    <w:rsid w:val="005C74BB"/>
    <w:rsid w:val="005D23C7"/>
    <w:rsid w:val="005D2C0C"/>
    <w:rsid w:val="005D2EF9"/>
    <w:rsid w:val="005D4B39"/>
    <w:rsid w:val="005E162B"/>
    <w:rsid w:val="005E1B39"/>
    <w:rsid w:val="005E1D1E"/>
    <w:rsid w:val="005E2A88"/>
    <w:rsid w:val="005E3E5C"/>
    <w:rsid w:val="005E4EEA"/>
    <w:rsid w:val="005E65D3"/>
    <w:rsid w:val="005F1E71"/>
    <w:rsid w:val="005F2BF9"/>
    <w:rsid w:val="006040E4"/>
    <w:rsid w:val="006050CB"/>
    <w:rsid w:val="00605921"/>
    <w:rsid w:val="00607247"/>
    <w:rsid w:val="00610050"/>
    <w:rsid w:val="00613A8B"/>
    <w:rsid w:val="0061521B"/>
    <w:rsid w:val="00621145"/>
    <w:rsid w:val="00621E42"/>
    <w:rsid w:val="006248E4"/>
    <w:rsid w:val="00625698"/>
    <w:rsid w:val="006271D7"/>
    <w:rsid w:val="00631E84"/>
    <w:rsid w:val="00632DCE"/>
    <w:rsid w:val="006350C7"/>
    <w:rsid w:val="00645BB9"/>
    <w:rsid w:val="00650966"/>
    <w:rsid w:val="0065105C"/>
    <w:rsid w:val="006572DF"/>
    <w:rsid w:val="0065786B"/>
    <w:rsid w:val="00660AD2"/>
    <w:rsid w:val="0066389D"/>
    <w:rsid w:val="006638F9"/>
    <w:rsid w:val="00666E4C"/>
    <w:rsid w:val="0067044B"/>
    <w:rsid w:val="00670B32"/>
    <w:rsid w:val="0067321D"/>
    <w:rsid w:val="00673885"/>
    <w:rsid w:val="00676E01"/>
    <w:rsid w:val="0068086A"/>
    <w:rsid w:val="00680C75"/>
    <w:rsid w:val="00681D6E"/>
    <w:rsid w:val="00683389"/>
    <w:rsid w:val="00683448"/>
    <w:rsid w:val="00685659"/>
    <w:rsid w:val="00685667"/>
    <w:rsid w:val="00685B9F"/>
    <w:rsid w:val="0068604A"/>
    <w:rsid w:val="00686168"/>
    <w:rsid w:val="00687D51"/>
    <w:rsid w:val="00694007"/>
    <w:rsid w:val="0069687D"/>
    <w:rsid w:val="00696D01"/>
    <w:rsid w:val="00697754"/>
    <w:rsid w:val="006A01A8"/>
    <w:rsid w:val="006A3707"/>
    <w:rsid w:val="006A5031"/>
    <w:rsid w:val="006B0084"/>
    <w:rsid w:val="006B1A12"/>
    <w:rsid w:val="006B2180"/>
    <w:rsid w:val="006B3E4F"/>
    <w:rsid w:val="006B40DF"/>
    <w:rsid w:val="006B60D5"/>
    <w:rsid w:val="006B6F05"/>
    <w:rsid w:val="006C2664"/>
    <w:rsid w:val="006C3F3B"/>
    <w:rsid w:val="006C748B"/>
    <w:rsid w:val="006D34F5"/>
    <w:rsid w:val="006D5443"/>
    <w:rsid w:val="006D5539"/>
    <w:rsid w:val="006D5A86"/>
    <w:rsid w:val="006E2710"/>
    <w:rsid w:val="006E2CD4"/>
    <w:rsid w:val="006E588E"/>
    <w:rsid w:val="006E7A4E"/>
    <w:rsid w:val="006F1A78"/>
    <w:rsid w:val="006F2FCF"/>
    <w:rsid w:val="006F56AB"/>
    <w:rsid w:val="006F7D0D"/>
    <w:rsid w:val="00701CEC"/>
    <w:rsid w:val="00704237"/>
    <w:rsid w:val="00704C34"/>
    <w:rsid w:val="0071105C"/>
    <w:rsid w:val="00712339"/>
    <w:rsid w:val="00715789"/>
    <w:rsid w:val="007251D1"/>
    <w:rsid w:val="0072610E"/>
    <w:rsid w:val="007279E5"/>
    <w:rsid w:val="00731630"/>
    <w:rsid w:val="00732BF3"/>
    <w:rsid w:val="00733D50"/>
    <w:rsid w:val="00734065"/>
    <w:rsid w:val="0073489A"/>
    <w:rsid w:val="00736E01"/>
    <w:rsid w:val="00737531"/>
    <w:rsid w:val="007404E3"/>
    <w:rsid w:val="00744312"/>
    <w:rsid w:val="007463F8"/>
    <w:rsid w:val="00751A58"/>
    <w:rsid w:val="00753727"/>
    <w:rsid w:val="00756538"/>
    <w:rsid w:val="00764D4C"/>
    <w:rsid w:val="00767BDA"/>
    <w:rsid w:val="00767DA0"/>
    <w:rsid w:val="007717DD"/>
    <w:rsid w:val="00771D4E"/>
    <w:rsid w:val="00774CA3"/>
    <w:rsid w:val="00775852"/>
    <w:rsid w:val="00775C83"/>
    <w:rsid w:val="007767C4"/>
    <w:rsid w:val="00785FD4"/>
    <w:rsid w:val="00786040"/>
    <w:rsid w:val="00791347"/>
    <w:rsid w:val="00793490"/>
    <w:rsid w:val="0079432C"/>
    <w:rsid w:val="00794C39"/>
    <w:rsid w:val="00797291"/>
    <w:rsid w:val="00797D73"/>
    <w:rsid w:val="007A06D0"/>
    <w:rsid w:val="007A16F2"/>
    <w:rsid w:val="007A349E"/>
    <w:rsid w:val="007A3662"/>
    <w:rsid w:val="007B09ED"/>
    <w:rsid w:val="007B15EF"/>
    <w:rsid w:val="007B3265"/>
    <w:rsid w:val="007B4788"/>
    <w:rsid w:val="007B59DA"/>
    <w:rsid w:val="007B5A62"/>
    <w:rsid w:val="007B5BFC"/>
    <w:rsid w:val="007B72E8"/>
    <w:rsid w:val="007C0014"/>
    <w:rsid w:val="007C16A6"/>
    <w:rsid w:val="007C21C1"/>
    <w:rsid w:val="007C2B75"/>
    <w:rsid w:val="007C5586"/>
    <w:rsid w:val="007D0C10"/>
    <w:rsid w:val="007E000B"/>
    <w:rsid w:val="007E0B21"/>
    <w:rsid w:val="007E11D1"/>
    <w:rsid w:val="007E2588"/>
    <w:rsid w:val="007E29F6"/>
    <w:rsid w:val="007E2C76"/>
    <w:rsid w:val="007E32F9"/>
    <w:rsid w:val="007E3FF0"/>
    <w:rsid w:val="007F050B"/>
    <w:rsid w:val="007F3E89"/>
    <w:rsid w:val="007F460C"/>
    <w:rsid w:val="007F65EC"/>
    <w:rsid w:val="007F6AD6"/>
    <w:rsid w:val="007F6C39"/>
    <w:rsid w:val="007F7E7E"/>
    <w:rsid w:val="00800B85"/>
    <w:rsid w:val="008033DD"/>
    <w:rsid w:val="00807EDD"/>
    <w:rsid w:val="008109F4"/>
    <w:rsid w:val="0081126D"/>
    <w:rsid w:val="00817E81"/>
    <w:rsid w:val="0082164C"/>
    <w:rsid w:val="00822E4E"/>
    <w:rsid w:val="00830895"/>
    <w:rsid w:val="00832527"/>
    <w:rsid w:val="00833E90"/>
    <w:rsid w:val="0083504A"/>
    <w:rsid w:val="00841CCD"/>
    <w:rsid w:val="008456DF"/>
    <w:rsid w:val="00847B1F"/>
    <w:rsid w:val="00852745"/>
    <w:rsid w:val="00855C86"/>
    <w:rsid w:val="0085722F"/>
    <w:rsid w:val="0085757A"/>
    <w:rsid w:val="00857D0B"/>
    <w:rsid w:val="00862042"/>
    <w:rsid w:val="008639A5"/>
    <w:rsid w:val="0086496F"/>
    <w:rsid w:val="00866189"/>
    <w:rsid w:val="0086662D"/>
    <w:rsid w:val="00867BD3"/>
    <w:rsid w:val="00872949"/>
    <w:rsid w:val="008736ED"/>
    <w:rsid w:val="00880754"/>
    <w:rsid w:val="00882315"/>
    <w:rsid w:val="0088241A"/>
    <w:rsid w:val="00887D81"/>
    <w:rsid w:val="008904E3"/>
    <w:rsid w:val="008911B4"/>
    <w:rsid w:val="008931D8"/>
    <w:rsid w:val="00893F42"/>
    <w:rsid w:val="00895DB5"/>
    <w:rsid w:val="00897EDB"/>
    <w:rsid w:val="008A4968"/>
    <w:rsid w:val="008A5394"/>
    <w:rsid w:val="008B0769"/>
    <w:rsid w:val="008B419E"/>
    <w:rsid w:val="008B5041"/>
    <w:rsid w:val="008B573F"/>
    <w:rsid w:val="008B5CA9"/>
    <w:rsid w:val="008B74E2"/>
    <w:rsid w:val="008C74F7"/>
    <w:rsid w:val="008C7B18"/>
    <w:rsid w:val="008D05D6"/>
    <w:rsid w:val="008D3EE9"/>
    <w:rsid w:val="008D50BC"/>
    <w:rsid w:val="008D648E"/>
    <w:rsid w:val="008D787D"/>
    <w:rsid w:val="008E06CE"/>
    <w:rsid w:val="008E0F83"/>
    <w:rsid w:val="008E4B11"/>
    <w:rsid w:val="008E595F"/>
    <w:rsid w:val="008E6585"/>
    <w:rsid w:val="008E6FBF"/>
    <w:rsid w:val="008E7411"/>
    <w:rsid w:val="008F0102"/>
    <w:rsid w:val="008F352B"/>
    <w:rsid w:val="008F3988"/>
    <w:rsid w:val="00903C96"/>
    <w:rsid w:val="009055A5"/>
    <w:rsid w:val="00906FEF"/>
    <w:rsid w:val="0091015B"/>
    <w:rsid w:val="009102C7"/>
    <w:rsid w:val="00914352"/>
    <w:rsid w:val="00915241"/>
    <w:rsid w:val="00920CB0"/>
    <w:rsid w:val="009231A4"/>
    <w:rsid w:val="00923D96"/>
    <w:rsid w:val="00924573"/>
    <w:rsid w:val="00924CBC"/>
    <w:rsid w:val="00925F6F"/>
    <w:rsid w:val="00926874"/>
    <w:rsid w:val="00930591"/>
    <w:rsid w:val="00930913"/>
    <w:rsid w:val="009330CF"/>
    <w:rsid w:val="00937191"/>
    <w:rsid w:val="00943BDA"/>
    <w:rsid w:val="00947529"/>
    <w:rsid w:val="00951166"/>
    <w:rsid w:val="00951B8C"/>
    <w:rsid w:val="00953DCD"/>
    <w:rsid w:val="00953F50"/>
    <w:rsid w:val="0095478D"/>
    <w:rsid w:val="00955908"/>
    <w:rsid w:val="00957940"/>
    <w:rsid w:val="0096178A"/>
    <w:rsid w:val="009668B3"/>
    <w:rsid w:val="009712A6"/>
    <w:rsid w:val="009746B0"/>
    <w:rsid w:val="009801CA"/>
    <w:rsid w:val="00981425"/>
    <w:rsid w:val="009845FB"/>
    <w:rsid w:val="00985C06"/>
    <w:rsid w:val="00986FD1"/>
    <w:rsid w:val="00993841"/>
    <w:rsid w:val="00993D85"/>
    <w:rsid w:val="009A3F56"/>
    <w:rsid w:val="009A4261"/>
    <w:rsid w:val="009A5C2B"/>
    <w:rsid w:val="009A5DEE"/>
    <w:rsid w:val="009A7F89"/>
    <w:rsid w:val="009B0411"/>
    <w:rsid w:val="009B0455"/>
    <w:rsid w:val="009B064D"/>
    <w:rsid w:val="009B1120"/>
    <w:rsid w:val="009B12B2"/>
    <w:rsid w:val="009B4620"/>
    <w:rsid w:val="009B671D"/>
    <w:rsid w:val="009C1D20"/>
    <w:rsid w:val="009C628B"/>
    <w:rsid w:val="009C7DA4"/>
    <w:rsid w:val="009D071D"/>
    <w:rsid w:val="009D0993"/>
    <w:rsid w:val="009D0CEF"/>
    <w:rsid w:val="009D0E36"/>
    <w:rsid w:val="009D344D"/>
    <w:rsid w:val="009D3996"/>
    <w:rsid w:val="009D5ADD"/>
    <w:rsid w:val="009E5105"/>
    <w:rsid w:val="009F3AA2"/>
    <w:rsid w:val="009F55CA"/>
    <w:rsid w:val="009F5F34"/>
    <w:rsid w:val="00A006FF"/>
    <w:rsid w:val="00A00709"/>
    <w:rsid w:val="00A01BCF"/>
    <w:rsid w:val="00A06CC8"/>
    <w:rsid w:val="00A073DB"/>
    <w:rsid w:val="00A10EF8"/>
    <w:rsid w:val="00A12049"/>
    <w:rsid w:val="00A13574"/>
    <w:rsid w:val="00A167D2"/>
    <w:rsid w:val="00A2340F"/>
    <w:rsid w:val="00A234D0"/>
    <w:rsid w:val="00A2490F"/>
    <w:rsid w:val="00A2696C"/>
    <w:rsid w:val="00A26DD2"/>
    <w:rsid w:val="00A27CF7"/>
    <w:rsid w:val="00A30F57"/>
    <w:rsid w:val="00A33986"/>
    <w:rsid w:val="00A33F97"/>
    <w:rsid w:val="00A37515"/>
    <w:rsid w:val="00A418F7"/>
    <w:rsid w:val="00A45673"/>
    <w:rsid w:val="00A4740F"/>
    <w:rsid w:val="00A51EBD"/>
    <w:rsid w:val="00A553B8"/>
    <w:rsid w:val="00A6095E"/>
    <w:rsid w:val="00A610F4"/>
    <w:rsid w:val="00A62E86"/>
    <w:rsid w:val="00A64109"/>
    <w:rsid w:val="00A646F8"/>
    <w:rsid w:val="00A6473A"/>
    <w:rsid w:val="00A6523F"/>
    <w:rsid w:val="00A65712"/>
    <w:rsid w:val="00A67ED2"/>
    <w:rsid w:val="00A70841"/>
    <w:rsid w:val="00A70D04"/>
    <w:rsid w:val="00A75C0C"/>
    <w:rsid w:val="00A7722E"/>
    <w:rsid w:val="00A77314"/>
    <w:rsid w:val="00A77711"/>
    <w:rsid w:val="00A77F88"/>
    <w:rsid w:val="00A844C9"/>
    <w:rsid w:val="00A849AB"/>
    <w:rsid w:val="00A86905"/>
    <w:rsid w:val="00A879C7"/>
    <w:rsid w:val="00A93605"/>
    <w:rsid w:val="00A951E4"/>
    <w:rsid w:val="00A960DE"/>
    <w:rsid w:val="00A96E08"/>
    <w:rsid w:val="00AA0491"/>
    <w:rsid w:val="00AA1552"/>
    <w:rsid w:val="00AA1F52"/>
    <w:rsid w:val="00AA2AEF"/>
    <w:rsid w:val="00AA2FE0"/>
    <w:rsid w:val="00AA44EC"/>
    <w:rsid w:val="00AA542F"/>
    <w:rsid w:val="00AA69CF"/>
    <w:rsid w:val="00AB00D6"/>
    <w:rsid w:val="00AB6FAA"/>
    <w:rsid w:val="00AC364A"/>
    <w:rsid w:val="00AC4368"/>
    <w:rsid w:val="00AC4CFB"/>
    <w:rsid w:val="00AC50D9"/>
    <w:rsid w:val="00AC6028"/>
    <w:rsid w:val="00AD0250"/>
    <w:rsid w:val="00AD37A5"/>
    <w:rsid w:val="00AE1330"/>
    <w:rsid w:val="00AE4164"/>
    <w:rsid w:val="00AE4829"/>
    <w:rsid w:val="00AE4F15"/>
    <w:rsid w:val="00AE5B6C"/>
    <w:rsid w:val="00AF14DA"/>
    <w:rsid w:val="00AF3A76"/>
    <w:rsid w:val="00AF3B7C"/>
    <w:rsid w:val="00AF45CD"/>
    <w:rsid w:val="00AF53C2"/>
    <w:rsid w:val="00AF5838"/>
    <w:rsid w:val="00AF7C89"/>
    <w:rsid w:val="00B01596"/>
    <w:rsid w:val="00B01E42"/>
    <w:rsid w:val="00B02AB6"/>
    <w:rsid w:val="00B02B16"/>
    <w:rsid w:val="00B04588"/>
    <w:rsid w:val="00B04D60"/>
    <w:rsid w:val="00B06D98"/>
    <w:rsid w:val="00B07C15"/>
    <w:rsid w:val="00B1057B"/>
    <w:rsid w:val="00B10AB0"/>
    <w:rsid w:val="00B13882"/>
    <w:rsid w:val="00B13CBE"/>
    <w:rsid w:val="00B14AC8"/>
    <w:rsid w:val="00B15D4C"/>
    <w:rsid w:val="00B17334"/>
    <w:rsid w:val="00B17B16"/>
    <w:rsid w:val="00B20571"/>
    <w:rsid w:val="00B23BB5"/>
    <w:rsid w:val="00B23D6C"/>
    <w:rsid w:val="00B2406A"/>
    <w:rsid w:val="00B25357"/>
    <w:rsid w:val="00B27E3B"/>
    <w:rsid w:val="00B30A6A"/>
    <w:rsid w:val="00B3321A"/>
    <w:rsid w:val="00B40C6F"/>
    <w:rsid w:val="00B4374C"/>
    <w:rsid w:val="00B50C66"/>
    <w:rsid w:val="00B51EBF"/>
    <w:rsid w:val="00B52B1E"/>
    <w:rsid w:val="00B53B3F"/>
    <w:rsid w:val="00B540D5"/>
    <w:rsid w:val="00B6019B"/>
    <w:rsid w:val="00B604F6"/>
    <w:rsid w:val="00B60C27"/>
    <w:rsid w:val="00B648F1"/>
    <w:rsid w:val="00B649F0"/>
    <w:rsid w:val="00B65428"/>
    <w:rsid w:val="00B65606"/>
    <w:rsid w:val="00B67F39"/>
    <w:rsid w:val="00B724F5"/>
    <w:rsid w:val="00B73526"/>
    <w:rsid w:val="00B7460D"/>
    <w:rsid w:val="00B7467E"/>
    <w:rsid w:val="00B76A78"/>
    <w:rsid w:val="00B8150F"/>
    <w:rsid w:val="00B90BF3"/>
    <w:rsid w:val="00B9482E"/>
    <w:rsid w:val="00B94F00"/>
    <w:rsid w:val="00B962E1"/>
    <w:rsid w:val="00BA6BEC"/>
    <w:rsid w:val="00BB0168"/>
    <w:rsid w:val="00BB1A03"/>
    <w:rsid w:val="00BB1BD6"/>
    <w:rsid w:val="00BB1C96"/>
    <w:rsid w:val="00BB37B7"/>
    <w:rsid w:val="00BB3EC6"/>
    <w:rsid w:val="00BB58CE"/>
    <w:rsid w:val="00BB65C0"/>
    <w:rsid w:val="00BC15EF"/>
    <w:rsid w:val="00BC1A79"/>
    <w:rsid w:val="00BC2214"/>
    <w:rsid w:val="00BC4851"/>
    <w:rsid w:val="00BC4D70"/>
    <w:rsid w:val="00BD08B1"/>
    <w:rsid w:val="00BD6C4F"/>
    <w:rsid w:val="00BD707E"/>
    <w:rsid w:val="00BD776B"/>
    <w:rsid w:val="00BD7D2D"/>
    <w:rsid w:val="00BE020A"/>
    <w:rsid w:val="00BE2ED9"/>
    <w:rsid w:val="00BE4206"/>
    <w:rsid w:val="00BE5DF8"/>
    <w:rsid w:val="00BF1336"/>
    <w:rsid w:val="00BF153E"/>
    <w:rsid w:val="00BF2324"/>
    <w:rsid w:val="00BF3971"/>
    <w:rsid w:val="00BF51C3"/>
    <w:rsid w:val="00BF51D9"/>
    <w:rsid w:val="00BF7B09"/>
    <w:rsid w:val="00C00205"/>
    <w:rsid w:val="00C05D83"/>
    <w:rsid w:val="00C05E08"/>
    <w:rsid w:val="00C06F8C"/>
    <w:rsid w:val="00C110F1"/>
    <w:rsid w:val="00C1373E"/>
    <w:rsid w:val="00C15A4F"/>
    <w:rsid w:val="00C17521"/>
    <w:rsid w:val="00C20191"/>
    <w:rsid w:val="00C22904"/>
    <w:rsid w:val="00C247B6"/>
    <w:rsid w:val="00C2768F"/>
    <w:rsid w:val="00C31C58"/>
    <w:rsid w:val="00C327D9"/>
    <w:rsid w:val="00C361B2"/>
    <w:rsid w:val="00C363A8"/>
    <w:rsid w:val="00C47BE7"/>
    <w:rsid w:val="00C504F5"/>
    <w:rsid w:val="00C50AED"/>
    <w:rsid w:val="00C52133"/>
    <w:rsid w:val="00C52347"/>
    <w:rsid w:val="00C53436"/>
    <w:rsid w:val="00C53A42"/>
    <w:rsid w:val="00C55D4F"/>
    <w:rsid w:val="00C5634A"/>
    <w:rsid w:val="00C56F19"/>
    <w:rsid w:val="00C57913"/>
    <w:rsid w:val="00C57B5C"/>
    <w:rsid w:val="00C63221"/>
    <w:rsid w:val="00C64017"/>
    <w:rsid w:val="00C65E97"/>
    <w:rsid w:val="00C675A8"/>
    <w:rsid w:val="00C675C9"/>
    <w:rsid w:val="00C70F10"/>
    <w:rsid w:val="00C76C70"/>
    <w:rsid w:val="00C77443"/>
    <w:rsid w:val="00C80A6A"/>
    <w:rsid w:val="00C82220"/>
    <w:rsid w:val="00C839C1"/>
    <w:rsid w:val="00C91960"/>
    <w:rsid w:val="00C92A5E"/>
    <w:rsid w:val="00C92E3C"/>
    <w:rsid w:val="00C94486"/>
    <w:rsid w:val="00C94887"/>
    <w:rsid w:val="00C94D4B"/>
    <w:rsid w:val="00C97D2B"/>
    <w:rsid w:val="00C97F86"/>
    <w:rsid w:val="00CA0B27"/>
    <w:rsid w:val="00CA12CC"/>
    <w:rsid w:val="00CA364F"/>
    <w:rsid w:val="00CA398A"/>
    <w:rsid w:val="00CA67BA"/>
    <w:rsid w:val="00CA6E7A"/>
    <w:rsid w:val="00CB0B6A"/>
    <w:rsid w:val="00CB1FE6"/>
    <w:rsid w:val="00CB3DC4"/>
    <w:rsid w:val="00CB59E8"/>
    <w:rsid w:val="00CB6C59"/>
    <w:rsid w:val="00CC381E"/>
    <w:rsid w:val="00CC7581"/>
    <w:rsid w:val="00CD2BEC"/>
    <w:rsid w:val="00CD67EC"/>
    <w:rsid w:val="00CD696A"/>
    <w:rsid w:val="00CD7343"/>
    <w:rsid w:val="00CD76FC"/>
    <w:rsid w:val="00CE0D8B"/>
    <w:rsid w:val="00CE217A"/>
    <w:rsid w:val="00CE24CC"/>
    <w:rsid w:val="00CE3434"/>
    <w:rsid w:val="00CE3899"/>
    <w:rsid w:val="00CE4C03"/>
    <w:rsid w:val="00CF2049"/>
    <w:rsid w:val="00CF3F19"/>
    <w:rsid w:val="00CF46BC"/>
    <w:rsid w:val="00CF7AD3"/>
    <w:rsid w:val="00D00427"/>
    <w:rsid w:val="00D04856"/>
    <w:rsid w:val="00D04C66"/>
    <w:rsid w:val="00D06053"/>
    <w:rsid w:val="00D07320"/>
    <w:rsid w:val="00D123F2"/>
    <w:rsid w:val="00D1379C"/>
    <w:rsid w:val="00D15F6C"/>
    <w:rsid w:val="00D21556"/>
    <w:rsid w:val="00D223CD"/>
    <w:rsid w:val="00D24F74"/>
    <w:rsid w:val="00D26D91"/>
    <w:rsid w:val="00D272D9"/>
    <w:rsid w:val="00D301E7"/>
    <w:rsid w:val="00D301F3"/>
    <w:rsid w:val="00D3091B"/>
    <w:rsid w:val="00D32AA1"/>
    <w:rsid w:val="00D34B39"/>
    <w:rsid w:val="00D36030"/>
    <w:rsid w:val="00D408A8"/>
    <w:rsid w:val="00D455E9"/>
    <w:rsid w:val="00D4763A"/>
    <w:rsid w:val="00D47A72"/>
    <w:rsid w:val="00D54B20"/>
    <w:rsid w:val="00D567DD"/>
    <w:rsid w:val="00D56877"/>
    <w:rsid w:val="00D56E82"/>
    <w:rsid w:val="00D579E4"/>
    <w:rsid w:val="00D609BA"/>
    <w:rsid w:val="00D61076"/>
    <w:rsid w:val="00D6730F"/>
    <w:rsid w:val="00D7561F"/>
    <w:rsid w:val="00D834D2"/>
    <w:rsid w:val="00D84602"/>
    <w:rsid w:val="00D86121"/>
    <w:rsid w:val="00D871C2"/>
    <w:rsid w:val="00D875CB"/>
    <w:rsid w:val="00D9021A"/>
    <w:rsid w:val="00D9076C"/>
    <w:rsid w:val="00D92089"/>
    <w:rsid w:val="00D9431E"/>
    <w:rsid w:val="00DA2B4C"/>
    <w:rsid w:val="00DA3162"/>
    <w:rsid w:val="00DA4D3D"/>
    <w:rsid w:val="00DB2440"/>
    <w:rsid w:val="00DC2B1E"/>
    <w:rsid w:val="00DC3E6C"/>
    <w:rsid w:val="00DC7DB9"/>
    <w:rsid w:val="00DD12CA"/>
    <w:rsid w:val="00DD356C"/>
    <w:rsid w:val="00DD607E"/>
    <w:rsid w:val="00DE0D40"/>
    <w:rsid w:val="00DE1642"/>
    <w:rsid w:val="00DE1B31"/>
    <w:rsid w:val="00DE446F"/>
    <w:rsid w:val="00DE5744"/>
    <w:rsid w:val="00DE62D0"/>
    <w:rsid w:val="00DF0EED"/>
    <w:rsid w:val="00E00675"/>
    <w:rsid w:val="00E006AE"/>
    <w:rsid w:val="00E007B4"/>
    <w:rsid w:val="00E01A27"/>
    <w:rsid w:val="00E05E4F"/>
    <w:rsid w:val="00E070E5"/>
    <w:rsid w:val="00E10710"/>
    <w:rsid w:val="00E12596"/>
    <w:rsid w:val="00E17494"/>
    <w:rsid w:val="00E20515"/>
    <w:rsid w:val="00E20B3E"/>
    <w:rsid w:val="00E20D82"/>
    <w:rsid w:val="00E2212F"/>
    <w:rsid w:val="00E23115"/>
    <w:rsid w:val="00E243DC"/>
    <w:rsid w:val="00E24AE3"/>
    <w:rsid w:val="00E26DE6"/>
    <w:rsid w:val="00E2759E"/>
    <w:rsid w:val="00E307C5"/>
    <w:rsid w:val="00E402B5"/>
    <w:rsid w:val="00E41940"/>
    <w:rsid w:val="00E43FCC"/>
    <w:rsid w:val="00E51059"/>
    <w:rsid w:val="00E52102"/>
    <w:rsid w:val="00E52A7F"/>
    <w:rsid w:val="00E601C5"/>
    <w:rsid w:val="00E6181B"/>
    <w:rsid w:val="00E61CDD"/>
    <w:rsid w:val="00E62D05"/>
    <w:rsid w:val="00E66B8C"/>
    <w:rsid w:val="00E66D35"/>
    <w:rsid w:val="00E673F9"/>
    <w:rsid w:val="00E675BE"/>
    <w:rsid w:val="00E676F7"/>
    <w:rsid w:val="00E7043F"/>
    <w:rsid w:val="00E70801"/>
    <w:rsid w:val="00E71B86"/>
    <w:rsid w:val="00E75D5A"/>
    <w:rsid w:val="00E76B4B"/>
    <w:rsid w:val="00E8212E"/>
    <w:rsid w:val="00E8415B"/>
    <w:rsid w:val="00E86475"/>
    <w:rsid w:val="00E86840"/>
    <w:rsid w:val="00E86F38"/>
    <w:rsid w:val="00E87EE7"/>
    <w:rsid w:val="00E91EBF"/>
    <w:rsid w:val="00E92742"/>
    <w:rsid w:val="00E97534"/>
    <w:rsid w:val="00E97C39"/>
    <w:rsid w:val="00EA18EF"/>
    <w:rsid w:val="00EA2087"/>
    <w:rsid w:val="00EA4919"/>
    <w:rsid w:val="00EA49F1"/>
    <w:rsid w:val="00EB177B"/>
    <w:rsid w:val="00EB2252"/>
    <w:rsid w:val="00EB51E7"/>
    <w:rsid w:val="00EB60E7"/>
    <w:rsid w:val="00EB79B0"/>
    <w:rsid w:val="00EC124D"/>
    <w:rsid w:val="00EC3A96"/>
    <w:rsid w:val="00EC6B14"/>
    <w:rsid w:val="00EC72D1"/>
    <w:rsid w:val="00ED1E0E"/>
    <w:rsid w:val="00ED29A8"/>
    <w:rsid w:val="00ED61D0"/>
    <w:rsid w:val="00ED63B4"/>
    <w:rsid w:val="00ED715D"/>
    <w:rsid w:val="00EE2051"/>
    <w:rsid w:val="00EE29DD"/>
    <w:rsid w:val="00EE2F17"/>
    <w:rsid w:val="00EE3741"/>
    <w:rsid w:val="00EF2E41"/>
    <w:rsid w:val="00EF3F40"/>
    <w:rsid w:val="00EF4B0F"/>
    <w:rsid w:val="00F01468"/>
    <w:rsid w:val="00F0150F"/>
    <w:rsid w:val="00F035CA"/>
    <w:rsid w:val="00F03B7F"/>
    <w:rsid w:val="00F05582"/>
    <w:rsid w:val="00F05A65"/>
    <w:rsid w:val="00F128FC"/>
    <w:rsid w:val="00F13F6B"/>
    <w:rsid w:val="00F20B8E"/>
    <w:rsid w:val="00F2500B"/>
    <w:rsid w:val="00F270EC"/>
    <w:rsid w:val="00F30302"/>
    <w:rsid w:val="00F33EF7"/>
    <w:rsid w:val="00F36C9B"/>
    <w:rsid w:val="00F3714F"/>
    <w:rsid w:val="00F3773A"/>
    <w:rsid w:val="00F41A2F"/>
    <w:rsid w:val="00F41D32"/>
    <w:rsid w:val="00F46350"/>
    <w:rsid w:val="00F46C6D"/>
    <w:rsid w:val="00F4745F"/>
    <w:rsid w:val="00F5064C"/>
    <w:rsid w:val="00F53CF9"/>
    <w:rsid w:val="00F575E3"/>
    <w:rsid w:val="00F61A08"/>
    <w:rsid w:val="00F67470"/>
    <w:rsid w:val="00F73DA6"/>
    <w:rsid w:val="00F73FD0"/>
    <w:rsid w:val="00F7727E"/>
    <w:rsid w:val="00F80FC1"/>
    <w:rsid w:val="00F85DC8"/>
    <w:rsid w:val="00F90A85"/>
    <w:rsid w:val="00F9668E"/>
    <w:rsid w:val="00F96757"/>
    <w:rsid w:val="00FA38BB"/>
    <w:rsid w:val="00FA4055"/>
    <w:rsid w:val="00FB22B4"/>
    <w:rsid w:val="00FB2D47"/>
    <w:rsid w:val="00FB32C6"/>
    <w:rsid w:val="00FB34D1"/>
    <w:rsid w:val="00FB4ED0"/>
    <w:rsid w:val="00FC0B25"/>
    <w:rsid w:val="00FC17C3"/>
    <w:rsid w:val="00FD4FE7"/>
    <w:rsid w:val="00FD51B6"/>
    <w:rsid w:val="00FD6BEE"/>
    <w:rsid w:val="00FE47C2"/>
    <w:rsid w:val="00FE685F"/>
    <w:rsid w:val="00FE7D14"/>
    <w:rsid w:val="00FF0BEC"/>
    <w:rsid w:val="00FF3F3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F0F53"/>
  <w15:chartTrackingRefBased/>
  <w15:docId w15:val="{F68FC80D-E02A-4F09-9EF8-3975F21CF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B2EB9"/>
    <w:pPr>
      <w:spacing w:after="0" w:line="240" w:lineRule="auto"/>
      <w:jc w:val="both"/>
    </w:pPr>
    <w:rPr>
      <w:rFonts w:ascii="Times New Roman" w:hAnsi="Times New Roman" w:cs="Times New Roman"/>
    </w:rPr>
  </w:style>
  <w:style w:type="paragraph" w:styleId="Cmsor1">
    <w:name w:val="heading 1"/>
    <w:basedOn w:val="Norml"/>
    <w:next w:val="Norml"/>
    <w:link w:val="Cmsor1Char"/>
    <w:uiPriority w:val="9"/>
    <w:qFormat/>
    <w:rsid w:val="001B616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Cmsor3">
    <w:name w:val="heading 3"/>
    <w:basedOn w:val="Norml"/>
    <w:next w:val="Norml"/>
    <w:link w:val="Cmsor3Char"/>
    <w:uiPriority w:val="9"/>
    <w:semiHidden/>
    <w:unhideWhenUsed/>
    <w:qFormat/>
    <w:rsid w:val="00B6560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0648F6"/>
    <w:pPr>
      <w:spacing w:after="0" w:line="240" w:lineRule="auto"/>
    </w:pPr>
    <w:rPr>
      <w:rFonts w:ascii="Calibri" w:eastAsia="Calibri" w:hAnsi="Calibri" w:cs="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C06F8C"/>
    <w:pPr>
      <w:ind w:left="720"/>
      <w:contextualSpacing/>
    </w:pPr>
  </w:style>
  <w:style w:type="character" w:styleId="Hiperhivatkozs">
    <w:name w:val="Hyperlink"/>
    <w:basedOn w:val="Bekezdsalapbettpusa"/>
    <w:uiPriority w:val="99"/>
    <w:unhideWhenUsed/>
    <w:rsid w:val="009746B0"/>
    <w:rPr>
      <w:color w:val="0563C1" w:themeColor="hyperlink"/>
      <w:u w:val="single"/>
    </w:rPr>
  </w:style>
  <w:style w:type="character" w:customStyle="1" w:styleId="Feloldatlanmegemlts1">
    <w:name w:val="Feloldatlan megemlítés1"/>
    <w:basedOn w:val="Bekezdsalapbettpusa"/>
    <w:uiPriority w:val="99"/>
    <w:semiHidden/>
    <w:unhideWhenUsed/>
    <w:rsid w:val="009746B0"/>
    <w:rPr>
      <w:color w:val="605E5C"/>
      <w:shd w:val="clear" w:color="auto" w:fill="E1DFDD"/>
    </w:rPr>
  </w:style>
  <w:style w:type="character" w:customStyle="1" w:styleId="Cmsor3Char">
    <w:name w:val="Címsor 3 Char"/>
    <w:basedOn w:val="Bekezdsalapbettpusa"/>
    <w:link w:val="Cmsor3"/>
    <w:uiPriority w:val="9"/>
    <w:semiHidden/>
    <w:rsid w:val="00B65606"/>
    <w:rPr>
      <w:rFonts w:asciiTheme="majorHAnsi" w:eastAsiaTheme="majorEastAsia" w:hAnsiTheme="majorHAnsi" w:cstheme="majorBidi"/>
      <w:color w:val="1F4D78" w:themeColor="accent1" w:themeShade="7F"/>
      <w:sz w:val="24"/>
      <w:szCs w:val="24"/>
    </w:rPr>
  </w:style>
  <w:style w:type="character" w:customStyle="1" w:styleId="Cmsor1Char">
    <w:name w:val="Címsor 1 Char"/>
    <w:basedOn w:val="Bekezdsalapbettpusa"/>
    <w:link w:val="Cmsor1"/>
    <w:uiPriority w:val="9"/>
    <w:rsid w:val="001B6164"/>
    <w:rPr>
      <w:rFonts w:asciiTheme="majorHAnsi" w:eastAsiaTheme="majorEastAsia" w:hAnsiTheme="majorHAnsi" w:cstheme="majorBidi"/>
      <w:color w:val="2E74B5" w:themeColor="accent1" w:themeShade="BF"/>
      <w:sz w:val="32"/>
      <w:szCs w:val="32"/>
    </w:rPr>
  </w:style>
  <w:style w:type="table" w:customStyle="1" w:styleId="Rcsostblzat1">
    <w:name w:val="Rácsos táblázat1"/>
    <w:basedOn w:val="Normltblzat"/>
    <w:next w:val="Rcsostblzat"/>
    <w:uiPriority w:val="39"/>
    <w:rsid w:val="002C5E60"/>
    <w:pPr>
      <w:spacing w:after="0" w:line="240" w:lineRule="auto"/>
    </w:pPr>
    <w:rPr>
      <w:rFonts w:ascii="Calibri" w:eastAsia="Calibri" w:hAnsi="Calibri" w:cs="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39"/>
    <w:rsid w:val="00EF4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3">
    <w:name w:val="Rácsos táblázat3"/>
    <w:basedOn w:val="Normltblzat"/>
    <w:next w:val="Rcsostblzat"/>
    <w:uiPriority w:val="39"/>
    <w:rsid w:val="005E1B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4">
    <w:name w:val="Rácsos táblázat4"/>
    <w:basedOn w:val="Normltblzat"/>
    <w:next w:val="Rcsostblzat"/>
    <w:uiPriority w:val="39"/>
    <w:rsid w:val="00CB3D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5">
    <w:name w:val="Rácsos táblázat5"/>
    <w:basedOn w:val="Normltblzat"/>
    <w:next w:val="Rcsostblzat"/>
    <w:uiPriority w:val="39"/>
    <w:rsid w:val="00410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6">
    <w:name w:val="Rácsos táblázat6"/>
    <w:basedOn w:val="Normltblzat"/>
    <w:next w:val="Rcsostblzat"/>
    <w:uiPriority w:val="39"/>
    <w:rsid w:val="00CE38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7">
    <w:name w:val="Rácsos táblázat7"/>
    <w:basedOn w:val="Normltblzat"/>
    <w:next w:val="Rcsostblzat"/>
    <w:uiPriority w:val="39"/>
    <w:rsid w:val="00E20D82"/>
    <w:pPr>
      <w:spacing w:after="0" w:line="240" w:lineRule="auto"/>
    </w:pPr>
    <w:rPr>
      <w:rFonts w:eastAsia="Calibr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6249">
      <w:bodyDiv w:val="1"/>
      <w:marLeft w:val="0"/>
      <w:marRight w:val="0"/>
      <w:marTop w:val="0"/>
      <w:marBottom w:val="0"/>
      <w:divBdr>
        <w:top w:val="none" w:sz="0" w:space="0" w:color="auto"/>
        <w:left w:val="none" w:sz="0" w:space="0" w:color="auto"/>
        <w:bottom w:val="none" w:sz="0" w:space="0" w:color="auto"/>
        <w:right w:val="none" w:sz="0" w:space="0" w:color="auto"/>
      </w:divBdr>
    </w:div>
    <w:div w:id="202257243">
      <w:bodyDiv w:val="1"/>
      <w:marLeft w:val="0"/>
      <w:marRight w:val="0"/>
      <w:marTop w:val="0"/>
      <w:marBottom w:val="0"/>
      <w:divBdr>
        <w:top w:val="none" w:sz="0" w:space="0" w:color="auto"/>
        <w:left w:val="none" w:sz="0" w:space="0" w:color="auto"/>
        <w:bottom w:val="none" w:sz="0" w:space="0" w:color="auto"/>
        <w:right w:val="none" w:sz="0" w:space="0" w:color="auto"/>
      </w:divBdr>
    </w:div>
    <w:div w:id="366023970">
      <w:bodyDiv w:val="1"/>
      <w:marLeft w:val="0"/>
      <w:marRight w:val="0"/>
      <w:marTop w:val="0"/>
      <w:marBottom w:val="0"/>
      <w:divBdr>
        <w:top w:val="none" w:sz="0" w:space="0" w:color="auto"/>
        <w:left w:val="none" w:sz="0" w:space="0" w:color="auto"/>
        <w:bottom w:val="none" w:sz="0" w:space="0" w:color="auto"/>
        <w:right w:val="none" w:sz="0" w:space="0" w:color="auto"/>
      </w:divBdr>
    </w:div>
    <w:div w:id="509831995">
      <w:bodyDiv w:val="1"/>
      <w:marLeft w:val="0"/>
      <w:marRight w:val="0"/>
      <w:marTop w:val="0"/>
      <w:marBottom w:val="0"/>
      <w:divBdr>
        <w:top w:val="none" w:sz="0" w:space="0" w:color="auto"/>
        <w:left w:val="none" w:sz="0" w:space="0" w:color="auto"/>
        <w:bottom w:val="none" w:sz="0" w:space="0" w:color="auto"/>
        <w:right w:val="none" w:sz="0" w:space="0" w:color="auto"/>
      </w:divBdr>
    </w:div>
    <w:div w:id="665861137">
      <w:bodyDiv w:val="1"/>
      <w:marLeft w:val="0"/>
      <w:marRight w:val="0"/>
      <w:marTop w:val="0"/>
      <w:marBottom w:val="0"/>
      <w:divBdr>
        <w:top w:val="none" w:sz="0" w:space="0" w:color="auto"/>
        <w:left w:val="none" w:sz="0" w:space="0" w:color="auto"/>
        <w:bottom w:val="none" w:sz="0" w:space="0" w:color="auto"/>
        <w:right w:val="none" w:sz="0" w:space="0" w:color="auto"/>
      </w:divBdr>
    </w:div>
    <w:div w:id="817114843">
      <w:bodyDiv w:val="1"/>
      <w:marLeft w:val="0"/>
      <w:marRight w:val="0"/>
      <w:marTop w:val="0"/>
      <w:marBottom w:val="0"/>
      <w:divBdr>
        <w:top w:val="none" w:sz="0" w:space="0" w:color="auto"/>
        <w:left w:val="none" w:sz="0" w:space="0" w:color="auto"/>
        <w:bottom w:val="none" w:sz="0" w:space="0" w:color="auto"/>
        <w:right w:val="none" w:sz="0" w:space="0" w:color="auto"/>
      </w:divBdr>
    </w:div>
    <w:div w:id="911890674">
      <w:bodyDiv w:val="1"/>
      <w:marLeft w:val="0"/>
      <w:marRight w:val="0"/>
      <w:marTop w:val="0"/>
      <w:marBottom w:val="0"/>
      <w:divBdr>
        <w:top w:val="none" w:sz="0" w:space="0" w:color="auto"/>
        <w:left w:val="none" w:sz="0" w:space="0" w:color="auto"/>
        <w:bottom w:val="none" w:sz="0" w:space="0" w:color="auto"/>
        <w:right w:val="none" w:sz="0" w:space="0" w:color="auto"/>
      </w:divBdr>
    </w:div>
    <w:div w:id="1306230431">
      <w:bodyDiv w:val="1"/>
      <w:marLeft w:val="0"/>
      <w:marRight w:val="0"/>
      <w:marTop w:val="0"/>
      <w:marBottom w:val="0"/>
      <w:divBdr>
        <w:top w:val="none" w:sz="0" w:space="0" w:color="auto"/>
        <w:left w:val="none" w:sz="0" w:space="0" w:color="auto"/>
        <w:bottom w:val="none" w:sz="0" w:space="0" w:color="auto"/>
        <w:right w:val="none" w:sz="0" w:space="0" w:color="auto"/>
      </w:divBdr>
    </w:div>
    <w:div w:id="1451242071">
      <w:bodyDiv w:val="1"/>
      <w:marLeft w:val="0"/>
      <w:marRight w:val="0"/>
      <w:marTop w:val="0"/>
      <w:marBottom w:val="0"/>
      <w:divBdr>
        <w:top w:val="none" w:sz="0" w:space="0" w:color="auto"/>
        <w:left w:val="none" w:sz="0" w:space="0" w:color="auto"/>
        <w:bottom w:val="none" w:sz="0" w:space="0" w:color="auto"/>
        <w:right w:val="none" w:sz="0" w:space="0" w:color="auto"/>
      </w:divBdr>
    </w:div>
    <w:div w:id="1457797794">
      <w:bodyDiv w:val="1"/>
      <w:marLeft w:val="0"/>
      <w:marRight w:val="0"/>
      <w:marTop w:val="0"/>
      <w:marBottom w:val="0"/>
      <w:divBdr>
        <w:top w:val="none" w:sz="0" w:space="0" w:color="auto"/>
        <w:left w:val="none" w:sz="0" w:space="0" w:color="auto"/>
        <w:bottom w:val="none" w:sz="0" w:space="0" w:color="auto"/>
        <w:right w:val="none" w:sz="0" w:space="0" w:color="auto"/>
      </w:divBdr>
    </w:div>
    <w:div w:id="1466117013">
      <w:bodyDiv w:val="1"/>
      <w:marLeft w:val="0"/>
      <w:marRight w:val="0"/>
      <w:marTop w:val="0"/>
      <w:marBottom w:val="0"/>
      <w:divBdr>
        <w:top w:val="none" w:sz="0" w:space="0" w:color="auto"/>
        <w:left w:val="none" w:sz="0" w:space="0" w:color="auto"/>
        <w:bottom w:val="none" w:sz="0" w:space="0" w:color="auto"/>
        <w:right w:val="none" w:sz="0" w:space="0" w:color="auto"/>
      </w:divBdr>
    </w:div>
    <w:div w:id="1676960734">
      <w:bodyDiv w:val="1"/>
      <w:marLeft w:val="0"/>
      <w:marRight w:val="0"/>
      <w:marTop w:val="0"/>
      <w:marBottom w:val="0"/>
      <w:divBdr>
        <w:top w:val="none" w:sz="0" w:space="0" w:color="auto"/>
        <w:left w:val="none" w:sz="0" w:space="0" w:color="auto"/>
        <w:bottom w:val="none" w:sz="0" w:space="0" w:color="auto"/>
        <w:right w:val="none" w:sz="0" w:space="0" w:color="auto"/>
      </w:divBdr>
    </w:div>
    <w:div w:id="1859394687">
      <w:bodyDiv w:val="1"/>
      <w:marLeft w:val="0"/>
      <w:marRight w:val="0"/>
      <w:marTop w:val="0"/>
      <w:marBottom w:val="0"/>
      <w:divBdr>
        <w:top w:val="none" w:sz="0" w:space="0" w:color="auto"/>
        <w:left w:val="none" w:sz="0" w:space="0" w:color="auto"/>
        <w:bottom w:val="none" w:sz="0" w:space="0" w:color="auto"/>
        <w:right w:val="none" w:sz="0" w:space="0" w:color="auto"/>
      </w:divBdr>
    </w:div>
    <w:div w:id="2131166421">
      <w:bodyDiv w:val="1"/>
      <w:marLeft w:val="0"/>
      <w:marRight w:val="0"/>
      <w:marTop w:val="0"/>
      <w:marBottom w:val="0"/>
      <w:divBdr>
        <w:top w:val="none" w:sz="0" w:space="0" w:color="auto"/>
        <w:left w:val="none" w:sz="0" w:space="0" w:color="auto"/>
        <w:bottom w:val="none" w:sz="0" w:space="0" w:color="auto"/>
        <w:right w:val="none" w:sz="0" w:space="0" w:color="auto"/>
      </w:divBdr>
    </w:div>
    <w:div w:id="213243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7</Pages>
  <Words>2141</Words>
  <Characters>14774</Characters>
  <Application>Microsoft Office Word</Application>
  <DocSecurity>0</DocSecurity>
  <Lines>123</Lines>
  <Paragraphs>33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Kiss Balázs</dc:creator>
  <cp:keywords/>
  <dc:description/>
  <cp:lastModifiedBy>Viki</cp:lastModifiedBy>
  <cp:revision>4</cp:revision>
  <cp:lastPrinted>2026-09-15T10:54:00Z</cp:lastPrinted>
  <dcterms:created xsi:type="dcterms:W3CDTF">2026-09-15T05:53:00Z</dcterms:created>
  <dcterms:modified xsi:type="dcterms:W3CDTF">2026-09-15T10:54:00Z</dcterms:modified>
</cp:coreProperties>
</file>