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E0A8" w14:textId="77777777" w:rsidR="00486DED" w:rsidRDefault="00486DED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EA7454" w:rsidRPr="00F16B43" w14:paraId="22304CC5" w14:textId="77777777" w:rsidTr="00BE2362">
        <w:tc>
          <w:tcPr>
            <w:tcW w:w="5240" w:type="dxa"/>
          </w:tcPr>
          <w:p w14:paraId="55C03D2E" w14:textId="447F5E07" w:rsidR="00EA7454" w:rsidRPr="00F16B43" w:rsidRDefault="00486DED" w:rsidP="00EA7454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8</w:t>
            </w:r>
            <w:r w:rsidR="00EA7454" w:rsidRPr="00F16B43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4AF7DEEF" w14:textId="12B06875" w:rsidR="00EA7454" w:rsidRPr="00F16B43" w:rsidRDefault="00EA7454" w:rsidP="00EA7454">
            <w:pPr>
              <w:spacing w:line="276" w:lineRule="auto"/>
              <w:jc w:val="right"/>
              <w:rPr>
                <w:b/>
                <w:szCs w:val="24"/>
                <w:lang w:eastAsia="hu-HU"/>
              </w:rPr>
            </w:pPr>
            <w:r w:rsidRPr="00F16B43">
              <w:rPr>
                <w:b/>
                <w:bCs/>
                <w:szCs w:val="24"/>
                <w:lang w:eastAsia="hu-HU"/>
              </w:rPr>
              <w:t>Ügyiratszám:</w:t>
            </w:r>
            <w:r w:rsidRPr="00F16B43">
              <w:rPr>
                <w:szCs w:val="24"/>
                <w:lang w:eastAsia="hu-HU"/>
              </w:rPr>
              <w:t xml:space="preserve"> </w:t>
            </w:r>
            <w:r w:rsidR="00B47A05" w:rsidRPr="00F16B43">
              <w:rPr>
                <w:szCs w:val="24"/>
                <w:lang w:eastAsia="hu-HU"/>
              </w:rPr>
              <w:t>ZAN</w:t>
            </w:r>
            <w:r w:rsidRPr="00F16B43">
              <w:rPr>
                <w:szCs w:val="24"/>
                <w:lang w:eastAsia="hu-HU"/>
              </w:rPr>
              <w:t>/</w:t>
            </w:r>
            <w:r w:rsidR="00D60A99" w:rsidRPr="00F16B43">
              <w:rPr>
                <w:szCs w:val="24"/>
                <w:lang w:eastAsia="hu-HU"/>
              </w:rPr>
              <w:t xml:space="preserve"> </w:t>
            </w:r>
            <w:r w:rsidR="00D73237" w:rsidRPr="00F16B43">
              <w:rPr>
                <w:szCs w:val="24"/>
                <w:lang w:eastAsia="hu-HU"/>
              </w:rPr>
              <w:t xml:space="preserve">  </w:t>
            </w:r>
            <w:r w:rsidR="00664296">
              <w:rPr>
                <w:szCs w:val="24"/>
                <w:lang w:eastAsia="hu-HU"/>
              </w:rPr>
              <w:t xml:space="preserve">    </w:t>
            </w:r>
            <w:r w:rsidR="00D60A99" w:rsidRPr="00F16B43">
              <w:rPr>
                <w:szCs w:val="24"/>
                <w:lang w:eastAsia="hu-HU"/>
              </w:rPr>
              <w:t xml:space="preserve">  </w:t>
            </w:r>
            <w:r w:rsidR="004327F3" w:rsidRPr="00F16B43">
              <w:rPr>
                <w:szCs w:val="24"/>
                <w:lang w:eastAsia="hu-HU"/>
              </w:rPr>
              <w:t xml:space="preserve"> </w:t>
            </w:r>
            <w:r w:rsidRPr="00F16B43">
              <w:rPr>
                <w:szCs w:val="24"/>
                <w:lang w:eastAsia="hu-HU"/>
              </w:rPr>
              <w:t>/202</w:t>
            </w:r>
            <w:r w:rsidR="00D73237" w:rsidRPr="00F16B43">
              <w:rPr>
                <w:szCs w:val="24"/>
                <w:lang w:eastAsia="hu-HU"/>
              </w:rPr>
              <w:t>5</w:t>
            </w:r>
            <w:r w:rsidRPr="00F16B43">
              <w:rPr>
                <w:szCs w:val="24"/>
                <w:lang w:eastAsia="hu-HU"/>
              </w:rPr>
              <w:t>.</w:t>
            </w:r>
          </w:p>
        </w:tc>
      </w:tr>
    </w:tbl>
    <w:p w14:paraId="31FDE228" w14:textId="77777777" w:rsidR="00EA7454" w:rsidRPr="00F16B43" w:rsidRDefault="00EA7454" w:rsidP="00EA7454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p w14:paraId="73D9E208" w14:textId="77777777" w:rsidR="00EA7454" w:rsidRPr="00F16B43" w:rsidRDefault="00EA7454" w:rsidP="00EA7454">
      <w:pPr>
        <w:spacing w:line="276" w:lineRule="auto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F16B43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08C15461" w14:textId="7FBF6B75" w:rsidR="00EA7454" w:rsidRPr="00F16B43" w:rsidRDefault="00EA7454" w:rsidP="00EA7454">
      <w:pPr>
        <w:spacing w:line="276" w:lineRule="auto"/>
        <w:jc w:val="center"/>
        <w:rPr>
          <w:sz w:val="24"/>
          <w:szCs w:val="24"/>
          <w:lang w:eastAsia="hu-HU"/>
        </w:rPr>
      </w:pPr>
      <w:r w:rsidRPr="00F16B43">
        <w:rPr>
          <w:sz w:val="24"/>
          <w:szCs w:val="24"/>
          <w:lang w:eastAsia="hu-HU"/>
        </w:rPr>
        <w:t xml:space="preserve">a Képviselő-testület </w:t>
      </w:r>
      <w:r w:rsidRPr="00F16B43">
        <w:rPr>
          <w:b/>
          <w:sz w:val="24"/>
          <w:szCs w:val="24"/>
          <w:lang w:eastAsia="hu-HU"/>
        </w:rPr>
        <w:t>202</w:t>
      </w:r>
      <w:r w:rsidR="00D73237" w:rsidRPr="00F16B43">
        <w:rPr>
          <w:b/>
          <w:sz w:val="24"/>
          <w:szCs w:val="24"/>
          <w:lang w:eastAsia="hu-HU"/>
        </w:rPr>
        <w:t>5</w:t>
      </w:r>
      <w:r w:rsidRPr="00F16B43">
        <w:rPr>
          <w:b/>
          <w:sz w:val="24"/>
          <w:szCs w:val="24"/>
          <w:lang w:eastAsia="hu-HU"/>
        </w:rPr>
        <w:t xml:space="preserve">. </w:t>
      </w:r>
      <w:r w:rsidR="00D73237" w:rsidRPr="00F16B43">
        <w:rPr>
          <w:b/>
          <w:sz w:val="24"/>
          <w:szCs w:val="24"/>
          <w:lang w:eastAsia="hu-HU"/>
        </w:rPr>
        <w:t xml:space="preserve">szeptember </w:t>
      </w:r>
      <w:r w:rsidR="00486DED">
        <w:rPr>
          <w:b/>
          <w:sz w:val="24"/>
          <w:szCs w:val="24"/>
          <w:lang w:eastAsia="hu-HU"/>
        </w:rPr>
        <w:t>26</w:t>
      </w:r>
      <w:r w:rsidRPr="00F16B43">
        <w:rPr>
          <w:b/>
          <w:sz w:val="24"/>
          <w:szCs w:val="24"/>
          <w:lang w:eastAsia="hu-HU"/>
        </w:rPr>
        <w:t>-i</w:t>
      </w:r>
      <w:r w:rsidRPr="00F16B43">
        <w:rPr>
          <w:sz w:val="24"/>
          <w:szCs w:val="24"/>
          <w:lang w:eastAsia="hu-HU"/>
        </w:rPr>
        <w:t xml:space="preserve"> </w:t>
      </w:r>
      <w:r w:rsidRPr="00486DED">
        <w:rPr>
          <w:b/>
          <w:bCs/>
          <w:sz w:val="24"/>
          <w:szCs w:val="24"/>
          <w:lang w:eastAsia="hu-HU"/>
        </w:rPr>
        <w:t>nyilvános</w:t>
      </w:r>
      <w:r w:rsidRPr="00F16B43">
        <w:rPr>
          <w:sz w:val="24"/>
          <w:szCs w:val="24"/>
          <w:lang w:eastAsia="hu-HU"/>
        </w:rPr>
        <w:t xml:space="preserve"> ülésére</w:t>
      </w:r>
    </w:p>
    <w:p w14:paraId="7BCED04C" w14:textId="77777777" w:rsidR="00EA7454" w:rsidRPr="00F16B43" w:rsidRDefault="00EA7454" w:rsidP="00EA7454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2"/>
      </w:tblGrid>
      <w:tr w:rsidR="00EA7454" w:rsidRPr="00F16B43" w14:paraId="3D4515A2" w14:textId="77777777" w:rsidTr="00BE2362">
        <w:tc>
          <w:tcPr>
            <w:tcW w:w="1683" w:type="dxa"/>
          </w:tcPr>
          <w:p w14:paraId="4819E341" w14:textId="77777777" w:rsidR="00EA7454" w:rsidRPr="00F16B43" w:rsidRDefault="00EA7454" w:rsidP="00EA7454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F16B43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DF85BF6" w14:textId="0ADCA50A" w:rsidR="00EA7454" w:rsidRPr="00F16B43" w:rsidRDefault="00CC48FA" w:rsidP="002D02CD">
            <w:pPr>
              <w:spacing w:line="276" w:lineRule="auto"/>
              <w:rPr>
                <w:b/>
                <w:szCs w:val="24"/>
                <w:lang w:eastAsia="hu-HU"/>
              </w:rPr>
            </w:pPr>
            <w:bookmarkStart w:id="0" w:name="_Hlk209513477"/>
            <w:r w:rsidRPr="00F16B43">
              <w:rPr>
                <w:b/>
                <w:szCs w:val="24"/>
                <w:lang w:eastAsia="hu-HU"/>
              </w:rPr>
              <w:t xml:space="preserve">Az egyes szociális és gyermekvédelmi ellátási formák szabályozásáról szóló 4/2020. (IV.7.) önkormányzati rendelet módosításáról szóló rendelet </w:t>
            </w:r>
            <w:r w:rsidR="00C8444A" w:rsidRPr="00F16B43">
              <w:rPr>
                <w:b/>
                <w:bCs/>
                <w:szCs w:val="24"/>
                <w:lang w:eastAsia="hu-HU"/>
              </w:rPr>
              <w:t>véleményezése</w:t>
            </w:r>
            <w:r w:rsidR="00C8444A" w:rsidRPr="00F16B43">
              <w:rPr>
                <w:b/>
                <w:szCs w:val="24"/>
                <w:lang w:eastAsia="hu-HU"/>
              </w:rPr>
              <w:t xml:space="preserve"> </w:t>
            </w:r>
          </w:p>
          <w:bookmarkEnd w:id="0"/>
          <w:p w14:paraId="60A1E117" w14:textId="684F86EF" w:rsidR="008E6E65" w:rsidRPr="00F16B43" w:rsidRDefault="008E6E65" w:rsidP="00EA7454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</w:p>
        </w:tc>
      </w:tr>
      <w:tr w:rsidR="00EA7454" w:rsidRPr="00F16B43" w14:paraId="27EF95C6" w14:textId="77777777" w:rsidTr="00BE2362">
        <w:tc>
          <w:tcPr>
            <w:tcW w:w="1683" w:type="dxa"/>
          </w:tcPr>
          <w:p w14:paraId="1E5BBF5F" w14:textId="77777777" w:rsidR="00EA7454" w:rsidRPr="00F16B43" w:rsidRDefault="00EA7454" w:rsidP="00EA7454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F16B43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40C958FB" w14:textId="5E7CF7B9" w:rsidR="00EA7454" w:rsidRPr="00F16B43" w:rsidRDefault="00F74FAC" w:rsidP="00EA7454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 xml:space="preserve">Biró Imre </w:t>
            </w:r>
            <w:r w:rsidR="00EA7454" w:rsidRPr="00F16B43">
              <w:rPr>
                <w:szCs w:val="24"/>
                <w:lang w:eastAsia="hu-HU"/>
              </w:rPr>
              <w:t>polgármester</w:t>
            </w:r>
          </w:p>
          <w:p w14:paraId="07677B3D" w14:textId="77777777" w:rsidR="00EA7454" w:rsidRPr="00F16B43" w:rsidRDefault="00EA7454" w:rsidP="00EA7454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</w:tr>
      <w:tr w:rsidR="00EA7454" w:rsidRPr="00F16B43" w14:paraId="759A7DBD" w14:textId="77777777" w:rsidTr="00BE2362">
        <w:tc>
          <w:tcPr>
            <w:tcW w:w="1683" w:type="dxa"/>
          </w:tcPr>
          <w:p w14:paraId="2D5192C4" w14:textId="77777777" w:rsidR="00EA7454" w:rsidRPr="00F16B43" w:rsidRDefault="00EA7454" w:rsidP="00EA7454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F16B43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2D7827C5" w14:textId="1E67C6A6" w:rsidR="00EA7454" w:rsidRPr="00F16B43" w:rsidRDefault="00EA7454" w:rsidP="00EA7454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F16B43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46A40BDC" w14:textId="77777777" w:rsidR="00A54C81" w:rsidRDefault="00A54C81" w:rsidP="00EA7454">
      <w:pPr>
        <w:jc w:val="center"/>
        <w:rPr>
          <w:color w:val="000000"/>
          <w:sz w:val="24"/>
          <w:szCs w:val="24"/>
          <w:lang w:eastAsia="hu-HU"/>
        </w:rPr>
      </w:pPr>
    </w:p>
    <w:p w14:paraId="22AC98CC" w14:textId="77777777" w:rsidR="00486DED" w:rsidRPr="00F16B43" w:rsidRDefault="00486DED" w:rsidP="00EA7454">
      <w:pPr>
        <w:jc w:val="center"/>
        <w:rPr>
          <w:color w:val="000000"/>
          <w:sz w:val="24"/>
          <w:szCs w:val="24"/>
          <w:lang w:eastAsia="hu-HU"/>
        </w:rPr>
      </w:pPr>
    </w:p>
    <w:p w14:paraId="3672A009" w14:textId="4103B784" w:rsidR="00EA7454" w:rsidRPr="00F16B43" w:rsidRDefault="00EA7454" w:rsidP="00EA7454">
      <w:pPr>
        <w:jc w:val="center"/>
        <w:rPr>
          <w:b/>
          <w:sz w:val="24"/>
          <w:szCs w:val="24"/>
          <w:lang w:eastAsia="hu-HU"/>
        </w:rPr>
      </w:pPr>
      <w:r w:rsidRPr="00F16B43">
        <w:rPr>
          <w:b/>
          <w:sz w:val="24"/>
          <w:szCs w:val="24"/>
          <w:lang w:eastAsia="hu-HU"/>
        </w:rPr>
        <w:t>TISZTELT KÉPVISELŐ-TESTÜLET!</w:t>
      </w:r>
    </w:p>
    <w:p w14:paraId="66724312" w14:textId="77777777" w:rsidR="00EA7454" w:rsidRPr="00F16B43" w:rsidRDefault="00EA7454" w:rsidP="00EA7454">
      <w:pPr>
        <w:jc w:val="left"/>
        <w:rPr>
          <w:b/>
          <w:sz w:val="24"/>
          <w:szCs w:val="24"/>
          <w:lang w:eastAsia="hu-HU"/>
        </w:rPr>
      </w:pPr>
    </w:p>
    <w:p w14:paraId="48840685" w14:textId="0297F771" w:rsidR="00EA7454" w:rsidRPr="00F16B43" w:rsidRDefault="00EA7454" w:rsidP="00EA7454">
      <w:pPr>
        <w:autoSpaceDE w:val="0"/>
        <w:autoSpaceDN w:val="0"/>
        <w:adjustRightInd w:val="0"/>
        <w:rPr>
          <w:color w:val="000000"/>
          <w:sz w:val="24"/>
          <w:szCs w:val="24"/>
          <w:lang w:eastAsia="hu-HU"/>
        </w:rPr>
      </w:pPr>
      <w:r w:rsidRPr="00F16B43">
        <w:rPr>
          <w:color w:val="000000"/>
          <w:sz w:val="24"/>
          <w:szCs w:val="24"/>
          <w:lang w:eastAsia="hu-HU"/>
        </w:rPr>
        <w:t>A Zánka és Térsége Oktatási Intézményi Társulás társulási megállapodása alapján a szociális alapon való étkeztetés és a gyermekétkeztetés formájára, igénybevételének módjára, a térítési díjakra Zánka Község Önkormányzata, mint a társulási megállapodásban rendeletalkotásra kijelölt önkormányzat hozhat szabályokat, de a társulási megállapodás a társulásban résztvevő többi önkormányzatnak véleményezési jogkört biztosít.</w:t>
      </w:r>
    </w:p>
    <w:p w14:paraId="1AFC603A" w14:textId="5F04510F" w:rsidR="008039EA" w:rsidRPr="00F16B43" w:rsidRDefault="008039EA" w:rsidP="00EA7454">
      <w:pPr>
        <w:autoSpaceDE w:val="0"/>
        <w:autoSpaceDN w:val="0"/>
        <w:adjustRightInd w:val="0"/>
        <w:rPr>
          <w:color w:val="000000"/>
          <w:sz w:val="24"/>
          <w:szCs w:val="24"/>
          <w:lang w:eastAsia="hu-HU"/>
        </w:rPr>
      </w:pPr>
    </w:p>
    <w:p w14:paraId="0EE9E1B8" w14:textId="77777777" w:rsidR="00EA7454" w:rsidRPr="00F16B43" w:rsidRDefault="00EA7454" w:rsidP="00EA7454">
      <w:pPr>
        <w:rPr>
          <w:sz w:val="24"/>
          <w:szCs w:val="24"/>
          <w:lang w:eastAsia="hu-HU"/>
        </w:rPr>
      </w:pPr>
      <w:r w:rsidRPr="00F16B43">
        <w:rPr>
          <w:sz w:val="24"/>
          <w:szCs w:val="24"/>
          <w:lang w:eastAsia="hu-HU"/>
        </w:rPr>
        <w:t>Kérem a Tisztelt Képviselő-testületet, hogy az előterjesztést megvitatni és a határozati javaslatot elfogadni szíveskedjenek.</w:t>
      </w:r>
    </w:p>
    <w:p w14:paraId="3D8506C4" w14:textId="050FD538" w:rsidR="00EA7454" w:rsidRPr="00F16B43" w:rsidRDefault="00EA7454" w:rsidP="00EA7454">
      <w:pPr>
        <w:ind w:right="4752"/>
        <w:jc w:val="left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812"/>
      </w:tblGrid>
      <w:tr w:rsidR="00ED4555" w:rsidRPr="00F16B43" w14:paraId="0CE28362" w14:textId="77777777" w:rsidTr="007A4F21">
        <w:tc>
          <w:tcPr>
            <w:tcW w:w="4248" w:type="dxa"/>
          </w:tcPr>
          <w:p w14:paraId="2F3967AE" w14:textId="77777777" w:rsidR="00ED4555" w:rsidRPr="00F16B43" w:rsidRDefault="00ED4555" w:rsidP="00EA7454">
            <w:pPr>
              <w:ind w:right="4752"/>
              <w:jc w:val="left"/>
              <w:rPr>
                <w:szCs w:val="24"/>
                <w:lang w:eastAsia="hu-HU"/>
              </w:rPr>
            </w:pPr>
          </w:p>
        </w:tc>
        <w:tc>
          <w:tcPr>
            <w:tcW w:w="4812" w:type="dxa"/>
          </w:tcPr>
          <w:p w14:paraId="4119F2EF" w14:textId="77777777" w:rsidR="00ED4555" w:rsidRPr="00F16B43" w:rsidRDefault="00ED4555" w:rsidP="00486DED">
            <w:pPr>
              <w:ind w:left="323"/>
              <w:jc w:val="center"/>
              <w:rPr>
                <w:b/>
                <w:bCs/>
                <w:szCs w:val="24"/>
                <w:lang w:eastAsia="hu-HU"/>
              </w:rPr>
            </w:pPr>
            <w:r w:rsidRPr="00F16B43">
              <w:rPr>
                <w:rFonts w:eastAsia="Times New Roman"/>
                <w:b/>
                <w:bCs/>
                <w:szCs w:val="24"/>
                <w:lang w:eastAsia="hu-HU"/>
              </w:rPr>
              <w:t>HATÁROZATI</w:t>
            </w:r>
            <w:r w:rsidRPr="00F16B43">
              <w:rPr>
                <w:b/>
                <w:bCs/>
                <w:szCs w:val="24"/>
                <w:lang w:eastAsia="hu-HU"/>
              </w:rPr>
              <w:t xml:space="preserve"> JAVASLAT</w:t>
            </w:r>
          </w:p>
          <w:p w14:paraId="1B8980CF" w14:textId="77777777" w:rsidR="00ED4555" w:rsidRPr="00F16B43" w:rsidRDefault="00ED4555" w:rsidP="00486DED">
            <w:pPr>
              <w:ind w:left="323" w:right="4752"/>
              <w:jc w:val="left"/>
              <w:rPr>
                <w:szCs w:val="24"/>
                <w:lang w:eastAsia="hu-HU"/>
              </w:rPr>
            </w:pPr>
          </w:p>
          <w:p w14:paraId="484B5401" w14:textId="44581576" w:rsidR="00ED4555" w:rsidRPr="00F16B43" w:rsidRDefault="00F74FAC" w:rsidP="00486DED">
            <w:pPr>
              <w:ind w:left="323"/>
              <w:rPr>
                <w:szCs w:val="24"/>
                <w:lang w:eastAsia="hu-HU"/>
              </w:rPr>
            </w:pPr>
            <w:r>
              <w:rPr>
                <w:rFonts w:eastAsia="Times New Roman"/>
                <w:szCs w:val="24"/>
                <w:lang w:eastAsia="hu-HU"/>
              </w:rPr>
              <w:t>Balatonszepezd</w:t>
            </w:r>
            <w:r w:rsidR="00ED4555" w:rsidRPr="00F16B43">
              <w:rPr>
                <w:szCs w:val="24"/>
                <w:lang w:eastAsia="hu-HU"/>
              </w:rPr>
              <w:t xml:space="preserve"> Község Önkormányzata Képviselő</w:t>
            </w:r>
            <w:r w:rsidR="002A1DC6" w:rsidRPr="00F16B43">
              <w:rPr>
                <w:szCs w:val="24"/>
                <w:lang w:eastAsia="hu-HU"/>
              </w:rPr>
              <w:t>-</w:t>
            </w:r>
            <w:r w:rsidR="00ED4555" w:rsidRPr="00F16B43">
              <w:rPr>
                <w:szCs w:val="24"/>
                <w:lang w:eastAsia="hu-HU"/>
              </w:rPr>
              <w:t xml:space="preserve">testülete a szociális étkeztetés és gyermekétkeztetés, mint társulásban ellátott feladatok vonatkozásában a társulási megállapodásban rendeletalkotásra kijelölt Zánka Község Önkormányzatának az étkezési térítési díjakkal kapcsolatos </w:t>
            </w:r>
            <w:r w:rsidR="00ED4555" w:rsidRPr="00F16B43">
              <w:rPr>
                <w:b/>
                <w:bCs/>
                <w:szCs w:val="24"/>
                <w:lang w:eastAsia="hu-HU"/>
              </w:rPr>
              <w:t>rendeletalkotásával egyetért</w:t>
            </w:r>
            <w:r w:rsidR="00ED4555" w:rsidRPr="00F16B43">
              <w:rPr>
                <w:szCs w:val="24"/>
                <w:lang w:eastAsia="hu-HU"/>
              </w:rPr>
              <w:t>.</w:t>
            </w:r>
          </w:p>
        </w:tc>
      </w:tr>
    </w:tbl>
    <w:p w14:paraId="4B73887B" w14:textId="77777777" w:rsidR="00ED4555" w:rsidRDefault="00ED4555" w:rsidP="00ED4555">
      <w:pPr>
        <w:rPr>
          <w:sz w:val="24"/>
          <w:szCs w:val="24"/>
        </w:rPr>
      </w:pPr>
    </w:p>
    <w:p w14:paraId="77CE4761" w14:textId="77777777" w:rsidR="00486DED" w:rsidRPr="00F16B43" w:rsidRDefault="00486DED" w:rsidP="00ED4555">
      <w:pPr>
        <w:rPr>
          <w:sz w:val="24"/>
          <w:szCs w:val="24"/>
        </w:rPr>
      </w:pPr>
    </w:p>
    <w:p w14:paraId="6FD7825B" w14:textId="45E53A8F" w:rsidR="00EA7454" w:rsidRDefault="00F74FAC" w:rsidP="00EA7454">
      <w:pPr>
        <w:rPr>
          <w:sz w:val="24"/>
          <w:szCs w:val="24"/>
          <w:lang w:eastAsia="hu-HU"/>
        </w:rPr>
      </w:pPr>
      <w:r w:rsidRPr="00F74FAC">
        <w:rPr>
          <w:sz w:val="24"/>
          <w:szCs w:val="24"/>
          <w:lang w:eastAsia="hu-HU"/>
        </w:rPr>
        <w:t>Balatonszepezd</w:t>
      </w:r>
      <w:r w:rsidR="00EA7454" w:rsidRPr="00F16B43">
        <w:rPr>
          <w:sz w:val="24"/>
          <w:szCs w:val="24"/>
          <w:lang w:eastAsia="hu-HU"/>
        </w:rPr>
        <w:t xml:space="preserve">, </w:t>
      </w:r>
      <w:r w:rsidR="00805345" w:rsidRPr="00F16B43">
        <w:rPr>
          <w:sz w:val="24"/>
          <w:szCs w:val="24"/>
          <w:lang w:eastAsia="hu-HU"/>
        </w:rPr>
        <w:t xml:space="preserve">2025. szeptember </w:t>
      </w:r>
      <w:r w:rsidR="00F16B43">
        <w:rPr>
          <w:sz w:val="24"/>
          <w:szCs w:val="24"/>
          <w:lang w:eastAsia="hu-HU"/>
        </w:rPr>
        <w:t>16.</w:t>
      </w:r>
    </w:p>
    <w:p w14:paraId="70847616" w14:textId="77777777" w:rsidR="00603101" w:rsidRDefault="00603101" w:rsidP="00EA7454">
      <w:pPr>
        <w:rPr>
          <w:sz w:val="24"/>
          <w:szCs w:val="24"/>
          <w:lang w:eastAsia="hu-HU"/>
        </w:rPr>
      </w:pPr>
    </w:p>
    <w:p w14:paraId="045BC079" w14:textId="77777777" w:rsidR="00603101" w:rsidRDefault="00603101" w:rsidP="00EA7454">
      <w:pPr>
        <w:rPr>
          <w:sz w:val="24"/>
          <w:szCs w:val="24"/>
          <w:lang w:eastAsia="hu-HU"/>
        </w:rPr>
      </w:pPr>
    </w:p>
    <w:p w14:paraId="5E9BC762" w14:textId="77777777" w:rsidR="00486DED" w:rsidRPr="00F16B43" w:rsidRDefault="00486DED" w:rsidP="00EA7454">
      <w:pPr>
        <w:rPr>
          <w:sz w:val="24"/>
          <w:szCs w:val="24"/>
          <w:lang w:eastAsia="hu-HU"/>
        </w:rPr>
      </w:pPr>
    </w:p>
    <w:p w14:paraId="4B9E7731" w14:textId="77777777" w:rsidR="00F50EF2" w:rsidRPr="00F16B43" w:rsidRDefault="00F50EF2" w:rsidP="00EA7454">
      <w:pPr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D5790" w:rsidRPr="00F16B43" w14:paraId="6E1C0D8E" w14:textId="77777777" w:rsidTr="00F50EF2">
        <w:tc>
          <w:tcPr>
            <w:tcW w:w="4530" w:type="dxa"/>
          </w:tcPr>
          <w:p w14:paraId="756DA3C0" w14:textId="77777777" w:rsidR="00AD5790" w:rsidRPr="00F16B43" w:rsidRDefault="00AD5790" w:rsidP="00EA7454">
            <w:pPr>
              <w:rPr>
                <w:szCs w:val="24"/>
                <w:lang w:eastAsia="hu-HU"/>
              </w:rPr>
            </w:pPr>
          </w:p>
        </w:tc>
        <w:tc>
          <w:tcPr>
            <w:tcW w:w="4530" w:type="dxa"/>
          </w:tcPr>
          <w:p w14:paraId="790DD62A" w14:textId="755BA7E9" w:rsidR="00AD5790" w:rsidRPr="00F16B43" w:rsidRDefault="00F74FAC" w:rsidP="00A31B02">
            <w:pPr>
              <w:jc w:val="center"/>
              <w:rPr>
                <w:b/>
                <w:bCs/>
                <w:szCs w:val="24"/>
                <w:lang w:eastAsia="hu-HU"/>
              </w:rPr>
            </w:pPr>
            <w:r w:rsidRPr="00F74FAC">
              <w:rPr>
                <w:b/>
                <w:bCs/>
                <w:szCs w:val="24"/>
                <w:lang w:eastAsia="hu-HU"/>
              </w:rPr>
              <w:t>Biró Imre</w:t>
            </w:r>
          </w:p>
          <w:p w14:paraId="0A2FFD7B" w14:textId="71AA7880" w:rsidR="00AD5790" w:rsidRPr="00F16B43" w:rsidRDefault="00AD5790" w:rsidP="00A31B02">
            <w:pPr>
              <w:jc w:val="center"/>
              <w:rPr>
                <w:szCs w:val="24"/>
                <w:lang w:eastAsia="hu-HU"/>
              </w:rPr>
            </w:pPr>
            <w:r w:rsidRPr="00F16B43">
              <w:rPr>
                <w:bCs/>
                <w:szCs w:val="24"/>
                <w:lang w:eastAsia="hu-HU"/>
              </w:rPr>
              <w:t>polgármester</w:t>
            </w:r>
          </w:p>
        </w:tc>
      </w:tr>
    </w:tbl>
    <w:p w14:paraId="1AEEE35D" w14:textId="77777777" w:rsidR="00AD5790" w:rsidRPr="00F16B43" w:rsidRDefault="00AD5790" w:rsidP="00EA7454">
      <w:pPr>
        <w:rPr>
          <w:sz w:val="24"/>
          <w:szCs w:val="24"/>
          <w:lang w:eastAsia="hu-HU"/>
        </w:rPr>
      </w:pPr>
    </w:p>
    <w:p w14:paraId="07942154" w14:textId="63C6FD8A" w:rsidR="00EA7454" w:rsidRPr="00F16B43" w:rsidRDefault="00EA7454" w:rsidP="00EA7454">
      <w:pPr>
        <w:ind w:firstLine="5940"/>
        <w:rPr>
          <w:bCs/>
          <w:sz w:val="24"/>
          <w:szCs w:val="24"/>
          <w:lang w:eastAsia="hu-HU"/>
        </w:rPr>
        <w:sectPr w:rsidR="00EA7454" w:rsidRPr="00F16B43" w:rsidSect="006D0641">
          <w:pgSz w:w="11906" w:h="16838"/>
          <w:pgMar w:top="1077" w:right="1418" w:bottom="1077" w:left="1418" w:header="709" w:footer="709" w:gutter="0"/>
          <w:cols w:space="708"/>
          <w:docGrid w:linePitch="360"/>
        </w:sectPr>
      </w:pPr>
    </w:p>
    <w:p w14:paraId="23953B33" w14:textId="77777777" w:rsidR="009F3CAD" w:rsidRPr="009F3CAD" w:rsidRDefault="009F3CAD" w:rsidP="009F3CAD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lastRenderedPageBreak/>
        <w:t>Zánka Község Önkormányzata Képviselő-testületének .../.... (...) önkormányzati rendelete</w:t>
      </w:r>
    </w:p>
    <w:p w14:paraId="2F0CC7C1" w14:textId="77777777" w:rsidR="009F3CAD" w:rsidRPr="00F16B43" w:rsidRDefault="009F3CAD" w:rsidP="009F3CAD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az egyes szociális és gyermekvédelmi ellátási formák szabályozásáról szóló 4/2020. (IV.7.) önkormányzati rendelet módosításáról</w:t>
      </w:r>
    </w:p>
    <w:p w14:paraId="0F0A4A1B" w14:textId="6FD1A58D" w:rsidR="009F3CAD" w:rsidRPr="009F3CAD" w:rsidRDefault="009F3CAD" w:rsidP="009F3CAD">
      <w:pPr>
        <w:suppressAutoHyphens/>
        <w:spacing w:before="240" w:after="480"/>
        <w:jc w:val="center"/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</w:pPr>
      <w:r w:rsidRPr="00F16B43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(tervezet)</w:t>
      </w:r>
    </w:p>
    <w:p w14:paraId="185801BF" w14:textId="4FA8A5F5" w:rsidR="009F3CAD" w:rsidRPr="009F3CAD" w:rsidRDefault="009F3CAD" w:rsidP="009F3CA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[1] A rendelet célja, hogy a gyermekétkeztetés intézményi térítési díjai akként kerüljenek megállapításra, hogy azok alkalmasak legyenek az önkormányzati feladat zavartalan ellátásához szükséges forrás biztosítására.</w:t>
      </w:r>
    </w:p>
    <w:p w14:paraId="0347AC92" w14:textId="77777777" w:rsidR="009F3CAD" w:rsidRPr="009F3CAD" w:rsidRDefault="009F3CAD" w:rsidP="009F3CAD">
      <w:pPr>
        <w:suppressAutoHyphens/>
        <w:spacing w:before="12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[2] Zánka Község Önkormányzata Képviselő-testülete az Alaptörvény 32. cikk (2) bekezdésében és a szociális igazgatásról és szociális ellátásokról szóló 1993. évi III. törvény 132. § (4) bekezdés d) pontjában kapott felhatalmazás alapján, a szociális igazgatásról és szociális ellátásokról szóló 1993. évi III. törvény 10. § (1) bekezdésében, 62. § (2) bekezdésében, és a 92. § (1) bekezdés b) pontjában, valamint a gyermekek védelméről és a gyámügyi igazgatásról szóló 1997. évi XXXI. törvény 18. § (1a) bekezdésében és 29. § (3) bekezdésében, továbbá a Magyarország helyi önkormányzatairól szóló 2011. évi CLXXXIX. törvény 13. § (1) bekezdés 8. és 8a. pontjában meghatározott feladatkörében eljárva a Zánka és Térsége Oktatási Intézményi Társulása társulási megállapodásában biztosított véleményezési jogkörében eljáró Balatonszepezd Község Önkormányzata és Monoszló Község Önkormányzata Képviselő-testülete véleményének kikérésével a következőket rendeli el.</w:t>
      </w:r>
    </w:p>
    <w:p w14:paraId="6FB408A5" w14:textId="77777777" w:rsidR="009F3CAD" w:rsidRPr="009F3CAD" w:rsidRDefault="009F3CAD" w:rsidP="009F3CAD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1. §</w:t>
      </w:r>
    </w:p>
    <w:p w14:paraId="68BC9734" w14:textId="77777777" w:rsidR="009F3CAD" w:rsidRPr="009F3CAD" w:rsidRDefault="009F3CAD" w:rsidP="009F3CA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Az egyes szociális és gyermekvédelmi ellátási formák szabályozásáról szóló 4/2020. (IV.7.) önkormányzati rendelet 2. melléklete helyébe az 1. melléklet lép.</w:t>
      </w:r>
    </w:p>
    <w:p w14:paraId="2601A100" w14:textId="77777777" w:rsidR="009F3CAD" w:rsidRPr="009F3CAD" w:rsidRDefault="009F3CAD" w:rsidP="009F3CAD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2. §</w:t>
      </w:r>
    </w:p>
    <w:p w14:paraId="26F6A8DC" w14:textId="77777777" w:rsidR="009F3CAD" w:rsidRPr="00F16B43" w:rsidRDefault="009F3CAD" w:rsidP="009F3CA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Ez a rendelet 2025. december 1-jén lép hatályba.</w:t>
      </w:r>
    </w:p>
    <w:p w14:paraId="4FCF134C" w14:textId="77777777" w:rsidR="009F3CAD" w:rsidRPr="00F16B43" w:rsidRDefault="009F3CAD" w:rsidP="009F3CA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235B6A38" w14:textId="77777777" w:rsidR="009F3CAD" w:rsidRPr="009F3CAD" w:rsidRDefault="009F3CAD" w:rsidP="009F3CAD">
      <w:pPr>
        <w:suppressAutoHyphens/>
        <w:spacing w:line="288" w:lineRule="auto"/>
        <w:jc w:val="center"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0506A01E" w14:textId="77777777" w:rsidR="009F3CAD" w:rsidRPr="00F16B43" w:rsidRDefault="009F3CAD" w:rsidP="009F3CAD">
      <w:pPr>
        <w:rPr>
          <w:noProof/>
          <w:sz w:val="24"/>
          <w:szCs w:val="24"/>
          <w:lang w:eastAsia="hu-HU"/>
        </w:rPr>
      </w:pPr>
    </w:p>
    <w:p w14:paraId="6A395418" w14:textId="77777777" w:rsidR="009F3CAD" w:rsidRPr="00F16B43" w:rsidRDefault="009F3CAD" w:rsidP="009F3CAD">
      <w:pPr>
        <w:rPr>
          <w:noProof/>
          <w:sz w:val="24"/>
          <w:szCs w:val="24"/>
          <w:lang w:eastAsia="hu-HU"/>
        </w:rPr>
      </w:pPr>
    </w:p>
    <w:tbl>
      <w:tblPr>
        <w:tblStyle w:val="Rcsostblzat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F3CAD" w:rsidRPr="00F16B43" w14:paraId="2B5BBABB" w14:textId="77777777" w:rsidTr="002848C2">
        <w:tc>
          <w:tcPr>
            <w:tcW w:w="4531" w:type="dxa"/>
            <w:hideMark/>
          </w:tcPr>
          <w:p w14:paraId="345C1B93" w14:textId="5EACEC1C" w:rsidR="009F3CAD" w:rsidRPr="00F16B43" w:rsidRDefault="009F3CAD" w:rsidP="002848C2">
            <w:pPr>
              <w:jc w:val="center"/>
              <w:rPr>
                <w:b/>
                <w:noProof/>
                <w:sz w:val="24"/>
                <w:szCs w:val="24"/>
                <w:lang w:eastAsia="hu-HU"/>
              </w:rPr>
            </w:pPr>
            <w:r w:rsidRPr="00F16B43">
              <w:rPr>
                <w:b/>
                <w:bCs/>
                <w:noProof/>
                <w:sz w:val="24"/>
                <w:szCs w:val="24"/>
                <w:lang w:eastAsia="hu-HU"/>
              </w:rPr>
              <w:t>dr. Oláh Kálmán</w:t>
            </w:r>
          </w:p>
          <w:p w14:paraId="4C9A9DBC" w14:textId="77777777" w:rsidR="009F3CAD" w:rsidRPr="00F16B43" w:rsidRDefault="009F3CAD" w:rsidP="002848C2">
            <w:pPr>
              <w:jc w:val="center"/>
              <w:rPr>
                <w:noProof/>
                <w:sz w:val="24"/>
                <w:szCs w:val="24"/>
                <w:lang w:eastAsia="hu-HU"/>
              </w:rPr>
            </w:pPr>
            <w:r w:rsidRPr="00F16B43">
              <w:rPr>
                <w:noProof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62A20C23" w14:textId="77777777" w:rsidR="009F3CAD" w:rsidRPr="00F16B43" w:rsidRDefault="009F3CAD" w:rsidP="002848C2">
            <w:pPr>
              <w:jc w:val="center"/>
              <w:rPr>
                <w:b/>
                <w:noProof/>
                <w:sz w:val="24"/>
                <w:szCs w:val="24"/>
                <w:lang w:eastAsia="hu-HU"/>
              </w:rPr>
            </w:pPr>
            <w:r w:rsidRPr="00F16B43">
              <w:rPr>
                <w:b/>
                <w:noProof/>
                <w:sz w:val="24"/>
                <w:szCs w:val="24"/>
                <w:lang w:eastAsia="hu-HU"/>
              </w:rPr>
              <w:t>dr. Varga Viktória</w:t>
            </w:r>
          </w:p>
          <w:p w14:paraId="7DB8888E" w14:textId="77777777" w:rsidR="009F3CAD" w:rsidRPr="00F16B43" w:rsidRDefault="009F3CAD" w:rsidP="002848C2">
            <w:pPr>
              <w:jc w:val="center"/>
              <w:rPr>
                <w:noProof/>
                <w:sz w:val="24"/>
                <w:szCs w:val="24"/>
                <w:lang w:eastAsia="hu-HU"/>
              </w:rPr>
            </w:pPr>
            <w:r w:rsidRPr="00F16B43">
              <w:rPr>
                <w:noProof/>
                <w:sz w:val="24"/>
                <w:szCs w:val="24"/>
                <w:lang w:eastAsia="hu-HU"/>
              </w:rPr>
              <w:t>jegyző</w:t>
            </w:r>
          </w:p>
        </w:tc>
      </w:tr>
    </w:tbl>
    <w:p w14:paraId="7917573F" w14:textId="77777777" w:rsidR="009F3CAD" w:rsidRPr="00F16B43" w:rsidRDefault="009F3CAD" w:rsidP="009F3CA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0F7AF863" w14:textId="77777777" w:rsidR="009F3CAD" w:rsidRPr="00F16B43" w:rsidRDefault="009F3CAD" w:rsidP="009F3CA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278A4130" w14:textId="5FB8CE4C" w:rsidR="009F3CAD" w:rsidRPr="009F3CAD" w:rsidRDefault="009F3CAD" w:rsidP="009F3CAD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br w:type="page"/>
      </w:r>
    </w:p>
    <w:p w14:paraId="7DF38D26" w14:textId="77777777" w:rsidR="009F3CAD" w:rsidRPr="009F3CAD" w:rsidRDefault="009F3CAD" w:rsidP="009F3CAD">
      <w:pPr>
        <w:suppressAutoHyphens/>
        <w:spacing w:after="140"/>
        <w:jc w:val="right"/>
        <w:rPr>
          <w:rFonts w:eastAsia="Noto Sans CJK SC Regular"/>
          <w:i/>
          <w:iCs/>
          <w:kern w:val="2"/>
          <w:sz w:val="24"/>
          <w:szCs w:val="24"/>
          <w:u w:val="single"/>
          <w:lang w:eastAsia="zh-CN" w:bidi="hi-IN"/>
        </w:rPr>
      </w:pPr>
      <w:r w:rsidRPr="009F3CAD">
        <w:rPr>
          <w:rFonts w:eastAsia="Noto Sans CJK SC Regular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>1. melléklet az .../</w:t>
      </w:r>
      <w:proofErr w:type="gramStart"/>
      <w:r w:rsidRPr="009F3CAD">
        <w:rPr>
          <w:rFonts w:eastAsia="Noto Sans CJK SC Regular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9F3CAD">
        <w:rPr>
          <w:rFonts w:eastAsia="Noto Sans CJK SC Regular"/>
          <w:i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9F3CAD">
        <w:rPr>
          <w:rFonts w:eastAsia="Noto Sans CJK SC Regular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9F3CAD">
        <w:rPr>
          <w:rFonts w:eastAsia="Noto Sans CJK SC Regular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037AEC49" w14:textId="77777777" w:rsidR="009F3CAD" w:rsidRPr="009F3CAD" w:rsidRDefault="009F3CAD" w:rsidP="009F3CAD">
      <w:pPr>
        <w:suppressAutoHyphens/>
        <w:spacing w:before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„</w:t>
      </w:r>
      <w:r w:rsidRPr="009F3CAD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2. melléklet</w:t>
      </w:r>
    </w:p>
    <w:p w14:paraId="1DC75B34" w14:textId="77777777" w:rsidR="009F3CAD" w:rsidRPr="009F3CAD" w:rsidRDefault="009F3CAD" w:rsidP="009F3CAD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9F3CAD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A gyermekétkeztetés intézményi térítési díjai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"/>
        <w:gridCol w:w="6062"/>
        <w:gridCol w:w="2716"/>
      </w:tblGrid>
      <w:tr w:rsidR="009F3CAD" w:rsidRPr="009F3CAD" w14:paraId="66E36F43" w14:textId="77777777" w:rsidTr="002848C2">
        <w:trPr>
          <w:tblHeader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29397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B615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469A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9F3CAD" w:rsidRPr="009F3CAD" w14:paraId="0E2728F1" w14:textId="77777777" w:rsidTr="002848C2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5E24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6E22" w14:textId="77777777" w:rsidR="009F3CAD" w:rsidRPr="009F3CAD" w:rsidRDefault="009F3CAD" w:rsidP="009F3CAD">
            <w:pPr>
              <w:suppressAutoHyphens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5ED23" w14:textId="77777777" w:rsidR="009F3CAD" w:rsidRPr="009F3CAD" w:rsidRDefault="009F3CAD" w:rsidP="009F3CAD">
            <w:pPr>
              <w:suppressAutoHyphens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Térítendő érték</w:t>
            </w:r>
          </w:p>
        </w:tc>
      </w:tr>
      <w:tr w:rsidR="009F3CAD" w:rsidRPr="009F3CAD" w14:paraId="41C32631" w14:textId="77777777" w:rsidTr="002848C2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5522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B9F1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Bölcsődések napi négyszeri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1C0E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900 Ft / nap</w:t>
            </w:r>
          </w:p>
        </w:tc>
      </w:tr>
      <w:tr w:rsidR="009F3CAD" w:rsidRPr="009F3CAD" w14:paraId="612943B8" w14:textId="77777777" w:rsidTr="002848C2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0F39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DED5B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Óvodáskorúak napi háromszori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620C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900 Ft / nap</w:t>
            </w:r>
          </w:p>
        </w:tc>
      </w:tr>
      <w:tr w:rsidR="009F3CAD" w:rsidRPr="009F3CAD" w14:paraId="1FC1F5EE" w14:textId="77777777" w:rsidTr="002848C2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E721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8513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Általános iskolás alsó tagozatsok (menzás) napi egyszeri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0A90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780 Ft / nap</w:t>
            </w:r>
          </w:p>
        </w:tc>
      </w:tr>
      <w:tr w:rsidR="009F3CAD" w:rsidRPr="009F3CAD" w14:paraId="52BF9C42" w14:textId="77777777" w:rsidTr="002848C2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671A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40C4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Általános iskolás alsó tagozatsok (</w:t>
            </w:r>
            <w:proofErr w:type="spellStart"/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napközis</w:t>
            </w:r>
            <w:proofErr w:type="spellEnd"/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) napi háromszori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55D78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990 Ft / nap</w:t>
            </w:r>
          </w:p>
        </w:tc>
      </w:tr>
      <w:tr w:rsidR="009F3CAD" w:rsidRPr="009F3CAD" w14:paraId="74AAEA9D" w14:textId="77777777" w:rsidTr="002848C2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7DC0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E633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Általános iskolás felső tagozatsok (menzás) napi egyszeri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F5E4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860 Ft / nap</w:t>
            </w:r>
          </w:p>
        </w:tc>
      </w:tr>
      <w:tr w:rsidR="009F3CAD" w:rsidRPr="009F3CAD" w14:paraId="579271FC" w14:textId="77777777" w:rsidTr="002848C2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917A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ECAE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Általános iskolás felső tagozatsok (</w:t>
            </w:r>
            <w:proofErr w:type="spellStart"/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napközis</w:t>
            </w:r>
            <w:proofErr w:type="spellEnd"/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) napi háromszori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B69D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1.090 Ft / nap</w:t>
            </w:r>
          </w:p>
        </w:tc>
      </w:tr>
      <w:tr w:rsidR="009F3CAD" w:rsidRPr="009F3CAD" w14:paraId="67E9501A" w14:textId="77777777" w:rsidTr="002848C2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BF4B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658E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Diétás menza (napi egyszeri) iskolás alsó tagozatsok 50 %-os térítési díja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2D319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760 Ft / nap</w:t>
            </w:r>
          </w:p>
        </w:tc>
      </w:tr>
      <w:tr w:rsidR="009F3CAD" w:rsidRPr="009F3CAD" w14:paraId="79B20A04" w14:textId="77777777" w:rsidTr="002848C2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2F678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518D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Diétás napközi (napi háromszori étkezés) iskolás alsó tagozatsok 50 %-os térítési díja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8716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1.045 Ft / nap</w:t>
            </w:r>
          </w:p>
        </w:tc>
      </w:tr>
      <w:tr w:rsidR="009F3CAD" w:rsidRPr="009F3CAD" w14:paraId="40201674" w14:textId="77777777" w:rsidTr="002848C2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300B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E1BF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Diétás menza (napi egyszeri) iskolás felső tagozatsok 50 %-os térítési díja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4EB9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825 Ft / nap</w:t>
            </w:r>
          </w:p>
        </w:tc>
      </w:tr>
      <w:tr w:rsidR="009F3CAD" w:rsidRPr="009F3CAD" w14:paraId="4CAF874F" w14:textId="77777777" w:rsidTr="002848C2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A34BD" w14:textId="77777777" w:rsidR="009F3CAD" w:rsidRPr="009F3CAD" w:rsidRDefault="009F3CAD" w:rsidP="009F3CAD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ECE8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Diétás napközi (napi háromszori étkezés) iskolás felső tagozatsok 50 %-os térítési díja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6D99" w14:textId="77777777" w:rsidR="009F3CAD" w:rsidRPr="009F3CAD" w:rsidRDefault="009F3CAD" w:rsidP="009F3CAD">
            <w:pPr>
              <w:suppressAutoHyphens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9F3CAD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1.140 Ft / nap</w:t>
            </w:r>
          </w:p>
        </w:tc>
      </w:tr>
    </w:tbl>
    <w:p w14:paraId="04E6BDCA" w14:textId="77777777" w:rsidR="009F3CAD" w:rsidRPr="009F3CAD" w:rsidRDefault="009F3CAD" w:rsidP="009F3CAD">
      <w:pPr>
        <w:suppressAutoHyphens/>
        <w:jc w:val="right"/>
        <w:rPr>
          <w:rFonts w:eastAsia="Noto Sans CJK SC Regular"/>
          <w:kern w:val="2"/>
          <w:sz w:val="24"/>
          <w:szCs w:val="24"/>
          <w:lang w:eastAsia="zh-CN" w:bidi="hi-IN"/>
        </w:rPr>
        <w:sectPr w:rsidR="009F3CAD" w:rsidRPr="009F3CAD" w:rsidSect="00486DED">
          <w:footerReference w:type="default" r:id="rId7"/>
          <w:pgSz w:w="11906" w:h="16838"/>
          <w:pgMar w:top="1418" w:right="1418" w:bottom="1418" w:left="1418" w:header="0" w:footer="1134" w:gutter="0"/>
          <w:cols w:space="708"/>
          <w:formProt w:val="0"/>
          <w:docGrid w:linePitch="600" w:charSpace="32768"/>
        </w:sectPr>
      </w:pPr>
      <w:r w:rsidRPr="009F3CAD">
        <w:rPr>
          <w:rFonts w:eastAsia="Noto Sans CJK SC Regular"/>
          <w:kern w:val="2"/>
          <w:sz w:val="24"/>
          <w:szCs w:val="24"/>
          <w:lang w:eastAsia="zh-CN" w:bidi="hi-IN"/>
        </w:rPr>
        <w:t>”</w:t>
      </w:r>
    </w:p>
    <w:p w14:paraId="0A75F8CD" w14:textId="11DFE964" w:rsidR="00075D09" w:rsidRPr="00F16B43" w:rsidRDefault="00075D09" w:rsidP="00075D09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3A2D1CC9" w14:textId="77777777" w:rsidR="00075D09" w:rsidRPr="00F16B43" w:rsidRDefault="00075D09" w:rsidP="00075D09">
      <w:pPr>
        <w:jc w:val="center"/>
        <w:rPr>
          <w:b/>
          <w:bCs/>
          <w:sz w:val="24"/>
          <w:szCs w:val="24"/>
          <w:lang w:eastAsia="hu-HU"/>
        </w:rPr>
      </w:pPr>
      <w:r w:rsidRPr="00F16B43">
        <w:rPr>
          <w:b/>
          <w:sz w:val="24"/>
          <w:szCs w:val="24"/>
          <w:lang w:eastAsia="hu-HU"/>
        </w:rPr>
        <w:t>HATÁSVIZSGÁLAT</w:t>
      </w:r>
    </w:p>
    <w:p w14:paraId="6FB6186B" w14:textId="77777777" w:rsidR="00075D09" w:rsidRPr="00F16B43" w:rsidRDefault="00075D09" w:rsidP="00075D09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eastAsia="hu-HU"/>
        </w:rPr>
      </w:pPr>
    </w:p>
    <w:p w14:paraId="37D3B310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F16B43">
        <w:rPr>
          <w:sz w:val="24"/>
          <w:szCs w:val="24"/>
          <w:lang w:eastAsia="hu-HU"/>
        </w:rPr>
        <w:t xml:space="preserve">A 2011. január 1-jétől hatályos, a jogalkotásról szóló 2010. évi CXXX. törvény (a továbbiakban: </w:t>
      </w:r>
      <w:proofErr w:type="spellStart"/>
      <w:r w:rsidRPr="00F16B43">
        <w:rPr>
          <w:sz w:val="24"/>
          <w:szCs w:val="24"/>
          <w:lang w:eastAsia="hu-HU"/>
        </w:rPr>
        <w:t>Jat</w:t>
      </w:r>
      <w:proofErr w:type="spellEnd"/>
      <w:r w:rsidRPr="00F16B43">
        <w:rPr>
          <w:sz w:val="24"/>
          <w:szCs w:val="24"/>
          <w:lang w:eastAsia="hu-HU"/>
        </w:rPr>
        <w:t>.) 17. §-a szerint:</w:t>
      </w:r>
    </w:p>
    <w:p w14:paraId="4F893FC2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14:paraId="5F5FD23C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F16B43">
        <w:rPr>
          <w:b/>
          <w:bCs/>
          <w:sz w:val="24"/>
          <w:szCs w:val="24"/>
          <w:lang w:eastAsia="hu-HU"/>
        </w:rPr>
        <w:t xml:space="preserve">17. § </w:t>
      </w:r>
      <w:r w:rsidRPr="00F16B43">
        <w:rPr>
          <w:sz w:val="24"/>
          <w:szCs w:val="24"/>
          <w:lang w:eastAsia="hu-HU"/>
        </w:rPr>
        <w:t xml:space="preserve">(1) A </w:t>
      </w:r>
      <w:r w:rsidRPr="00F16B43">
        <w:rPr>
          <w:b/>
          <w:bCs/>
          <w:sz w:val="24"/>
          <w:szCs w:val="24"/>
          <w:lang w:eastAsia="hu-HU"/>
        </w:rPr>
        <w:t xml:space="preserve">jogszabály előkészítője – </w:t>
      </w:r>
      <w:r w:rsidRPr="00F16B43">
        <w:rPr>
          <w:sz w:val="24"/>
          <w:szCs w:val="24"/>
          <w:lang w:eastAsia="hu-HU"/>
        </w:rPr>
        <w:t xml:space="preserve">a jogszabály feltételezett hatásaihoz igazodó részletességű </w:t>
      </w:r>
      <w:r w:rsidRPr="00F16B43">
        <w:rPr>
          <w:b/>
          <w:bCs/>
          <w:sz w:val="24"/>
          <w:szCs w:val="24"/>
          <w:lang w:eastAsia="hu-HU"/>
        </w:rPr>
        <w:t>– előzetes hatásvizsgálat elvégzésével felméri a szabályozás várható következményeit</w:t>
      </w:r>
      <w:r w:rsidRPr="00F16B43">
        <w:rPr>
          <w:sz w:val="24"/>
          <w:szCs w:val="24"/>
          <w:lang w:eastAsia="hu-HU"/>
        </w:rPr>
        <w:t>. Az előzetes hatásvizsgálat eredményéről ... önkormányzati rendelet esetén a helyi önkormányzat képviselő-testületét tájékoztatni kell. [...]</w:t>
      </w:r>
    </w:p>
    <w:p w14:paraId="7A11430D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14:paraId="03464236" w14:textId="77777777" w:rsidR="00075D09" w:rsidRPr="00F16B43" w:rsidRDefault="00075D09" w:rsidP="00075D09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 w:rsidRPr="00F16B43">
        <w:rPr>
          <w:b/>
          <w:bCs/>
          <w:sz w:val="24"/>
          <w:szCs w:val="24"/>
          <w:lang w:eastAsia="hu-HU"/>
        </w:rPr>
        <w:t>(2) A hatásvizsgálat során vizsgálni kell</w:t>
      </w:r>
    </w:p>
    <w:p w14:paraId="3966C817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F16B43">
        <w:rPr>
          <w:sz w:val="24"/>
          <w:szCs w:val="24"/>
          <w:lang w:eastAsia="hu-HU"/>
        </w:rPr>
        <w:t>a) a tervezett jogszabály valamennyi jelentősnek ítélt hatását, különösen</w:t>
      </w:r>
    </w:p>
    <w:p w14:paraId="3716F639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proofErr w:type="spellStart"/>
      <w:r w:rsidRPr="00F16B43">
        <w:rPr>
          <w:sz w:val="24"/>
          <w:szCs w:val="24"/>
          <w:lang w:eastAsia="hu-HU"/>
        </w:rPr>
        <w:t>aa</w:t>
      </w:r>
      <w:proofErr w:type="spellEnd"/>
      <w:r w:rsidRPr="00F16B43">
        <w:rPr>
          <w:sz w:val="24"/>
          <w:szCs w:val="24"/>
          <w:lang w:eastAsia="hu-HU"/>
        </w:rPr>
        <w:t>) társadalmi, gazdasági, költségvetési hatásait,</w:t>
      </w:r>
    </w:p>
    <w:p w14:paraId="06F0A75A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F16B43">
        <w:rPr>
          <w:sz w:val="24"/>
          <w:szCs w:val="24"/>
          <w:lang w:eastAsia="hu-HU"/>
        </w:rPr>
        <w:t>ab) környezeti és egészségi következményeit,</w:t>
      </w:r>
    </w:p>
    <w:p w14:paraId="5950D57A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proofErr w:type="spellStart"/>
      <w:r w:rsidRPr="00F16B43">
        <w:rPr>
          <w:sz w:val="24"/>
          <w:szCs w:val="24"/>
          <w:lang w:eastAsia="hu-HU"/>
        </w:rPr>
        <w:t>ac</w:t>
      </w:r>
      <w:proofErr w:type="spellEnd"/>
      <w:r w:rsidRPr="00F16B43">
        <w:rPr>
          <w:sz w:val="24"/>
          <w:szCs w:val="24"/>
          <w:lang w:eastAsia="hu-HU"/>
        </w:rPr>
        <w:t xml:space="preserve">) adminisztratív </w:t>
      </w:r>
      <w:proofErr w:type="spellStart"/>
      <w:r w:rsidRPr="00F16B43">
        <w:rPr>
          <w:sz w:val="24"/>
          <w:szCs w:val="24"/>
          <w:lang w:eastAsia="hu-HU"/>
        </w:rPr>
        <w:t>terheket</w:t>
      </w:r>
      <w:proofErr w:type="spellEnd"/>
      <w:r w:rsidRPr="00F16B43">
        <w:rPr>
          <w:sz w:val="24"/>
          <w:szCs w:val="24"/>
          <w:lang w:eastAsia="hu-HU"/>
        </w:rPr>
        <w:t xml:space="preserve"> befolyásoló hatásait, valamint</w:t>
      </w:r>
    </w:p>
    <w:p w14:paraId="0D1A827D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F16B43">
        <w:rPr>
          <w:sz w:val="24"/>
          <w:szCs w:val="24"/>
          <w:lang w:eastAsia="hu-HU"/>
        </w:rPr>
        <w:t>b) a jogszabály megalkotásának szükségességét, a jogalkotás elmaradásának várható következményeit, és</w:t>
      </w:r>
    </w:p>
    <w:p w14:paraId="4D0CAEBB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F16B43">
        <w:rPr>
          <w:sz w:val="24"/>
          <w:szCs w:val="24"/>
          <w:lang w:eastAsia="hu-HU"/>
        </w:rPr>
        <w:t>c) a jogszabály alkalmazásához szükséges személyi, szervezeti, tárgyi és pénzügyi feltételeket”.</w:t>
      </w:r>
    </w:p>
    <w:p w14:paraId="7A98140C" w14:textId="77777777" w:rsidR="00075D09" w:rsidRPr="00F16B43" w:rsidRDefault="00075D09" w:rsidP="00075D09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</w:p>
    <w:p w14:paraId="37460194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F16B43">
        <w:rPr>
          <w:b/>
          <w:bCs/>
          <w:sz w:val="24"/>
          <w:szCs w:val="24"/>
          <w:lang w:eastAsia="hu-HU"/>
        </w:rPr>
        <w:t xml:space="preserve">Az egyes szociális és gyermekvédelmi ellátási formák szabályozásáról szóló 4/2020. (IV.7.) önkormányzati rendelet módosításáról szóló rendelet </w:t>
      </w:r>
      <w:r w:rsidRPr="00F16B43">
        <w:rPr>
          <w:sz w:val="24"/>
          <w:szCs w:val="24"/>
          <w:lang w:eastAsia="hu-HU"/>
        </w:rPr>
        <w:t xml:space="preserve">tervezetében (a továbbiakban: Tervezet) foglaltak várható hatásai – a </w:t>
      </w:r>
      <w:proofErr w:type="spellStart"/>
      <w:r w:rsidRPr="00F16B43">
        <w:rPr>
          <w:sz w:val="24"/>
          <w:szCs w:val="24"/>
          <w:lang w:eastAsia="hu-HU"/>
        </w:rPr>
        <w:t>Jat</w:t>
      </w:r>
      <w:proofErr w:type="spellEnd"/>
      <w:r w:rsidRPr="00F16B43">
        <w:rPr>
          <w:sz w:val="24"/>
          <w:szCs w:val="24"/>
          <w:lang w:eastAsia="hu-HU"/>
        </w:rPr>
        <w:t>. 17. § (2) bekezdésében foglalt elvárások tükrében – az alábbiak szerint összegezhetők:</w:t>
      </w:r>
    </w:p>
    <w:p w14:paraId="13B74FED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14:paraId="7A8203AC" w14:textId="77777777" w:rsidR="00075D09" w:rsidRPr="00F16B43" w:rsidRDefault="00075D09" w:rsidP="00075D09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 w:rsidRPr="00F16B43">
        <w:rPr>
          <w:b/>
          <w:bCs/>
          <w:sz w:val="24"/>
          <w:szCs w:val="24"/>
          <w:lang w:eastAsia="hu-HU"/>
        </w:rPr>
        <w:t>a) A tervezett jogszabály valamennyi jelentősnek ítélt hatása</w:t>
      </w:r>
    </w:p>
    <w:p w14:paraId="68D3CFBF" w14:textId="77777777" w:rsidR="00075D09" w:rsidRPr="00F16B43" w:rsidRDefault="00075D09" w:rsidP="00075D09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proofErr w:type="spellStart"/>
      <w:r w:rsidRPr="00F16B43">
        <w:rPr>
          <w:b/>
          <w:bCs/>
          <w:sz w:val="24"/>
          <w:szCs w:val="24"/>
          <w:lang w:eastAsia="hu-HU"/>
        </w:rPr>
        <w:t>aa</w:t>
      </w:r>
      <w:proofErr w:type="spellEnd"/>
      <w:r w:rsidRPr="00F16B43">
        <w:rPr>
          <w:b/>
          <w:bCs/>
          <w:sz w:val="24"/>
          <w:szCs w:val="24"/>
          <w:lang w:eastAsia="hu-HU"/>
        </w:rPr>
        <w:t>) A jogszabály társadalmi, gazdasági, költségvetési hatásai</w:t>
      </w:r>
    </w:p>
    <w:p w14:paraId="20D5D2BE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F16B43">
        <w:rPr>
          <w:sz w:val="24"/>
          <w:szCs w:val="24"/>
          <w:lang w:eastAsia="hu-HU"/>
        </w:rPr>
        <w:t>A Tervezet elfogadásának releváns társadalmi, gazdasági költségvetési hatása nincs.</w:t>
      </w:r>
    </w:p>
    <w:p w14:paraId="46027C45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</w:p>
    <w:p w14:paraId="68663436" w14:textId="77777777" w:rsidR="00075D09" w:rsidRPr="00F16B43" w:rsidRDefault="00075D09" w:rsidP="00075D09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 w:rsidRPr="00F16B43">
        <w:rPr>
          <w:b/>
          <w:bCs/>
          <w:sz w:val="24"/>
          <w:szCs w:val="24"/>
          <w:lang w:eastAsia="hu-HU"/>
        </w:rPr>
        <w:t>ab) A jogszabály környezeti és egészségi következményei</w:t>
      </w:r>
    </w:p>
    <w:p w14:paraId="33EDF0F5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F16B43">
        <w:rPr>
          <w:sz w:val="24"/>
          <w:szCs w:val="24"/>
          <w:lang w:eastAsia="hu-HU"/>
        </w:rPr>
        <w:t>A Tervezetben foglaltaknak közvetlen környezeti és egészségi következményei nincsenek.</w:t>
      </w:r>
    </w:p>
    <w:p w14:paraId="4A41ABB6" w14:textId="77777777" w:rsidR="00075D09" w:rsidRPr="00F16B43" w:rsidRDefault="00075D09" w:rsidP="00075D09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</w:p>
    <w:p w14:paraId="5465549C" w14:textId="77777777" w:rsidR="00075D09" w:rsidRPr="00F16B43" w:rsidRDefault="00075D09" w:rsidP="00075D09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proofErr w:type="spellStart"/>
      <w:r w:rsidRPr="00F16B43">
        <w:rPr>
          <w:b/>
          <w:bCs/>
          <w:sz w:val="24"/>
          <w:szCs w:val="24"/>
          <w:lang w:eastAsia="hu-HU"/>
        </w:rPr>
        <w:t>ac</w:t>
      </w:r>
      <w:proofErr w:type="spellEnd"/>
      <w:r w:rsidRPr="00F16B43">
        <w:rPr>
          <w:b/>
          <w:bCs/>
          <w:sz w:val="24"/>
          <w:szCs w:val="24"/>
          <w:lang w:eastAsia="hu-HU"/>
        </w:rPr>
        <w:t>) A jogszabály adminisztratív terheket befolyásoló hatásai</w:t>
      </w:r>
    </w:p>
    <w:p w14:paraId="4E6BC94D" w14:textId="77777777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F16B43">
        <w:rPr>
          <w:sz w:val="24"/>
          <w:szCs w:val="24"/>
          <w:lang w:eastAsia="hu-HU"/>
        </w:rPr>
        <w:t xml:space="preserve">A Tervezet elfogadása adminisztratív </w:t>
      </w:r>
      <w:proofErr w:type="spellStart"/>
      <w:r w:rsidRPr="00F16B43">
        <w:rPr>
          <w:sz w:val="24"/>
          <w:szCs w:val="24"/>
          <w:lang w:eastAsia="hu-HU"/>
        </w:rPr>
        <w:t>többletterhet</w:t>
      </w:r>
      <w:proofErr w:type="spellEnd"/>
      <w:r w:rsidRPr="00F16B43">
        <w:rPr>
          <w:sz w:val="24"/>
          <w:szCs w:val="24"/>
          <w:lang w:eastAsia="hu-HU"/>
        </w:rPr>
        <w:t xml:space="preserve"> nem keletkeztet.</w:t>
      </w:r>
    </w:p>
    <w:p w14:paraId="181666A4" w14:textId="77777777" w:rsidR="00075D09" w:rsidRPr="00F16B43" w:rsidRDefault="00075D09" w:rsidP="00075D09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</w:p>
    <w:p w14:paraId="2E6C68FC" w14:textId="77777777" w:rsidR="00075D09" w:rsidRPr="00F16B43" w:rsidRDefault="00075D09" w:rsidP="00075D09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 w:rsidRPr="00F16B43">
        <w:rPr>
          <w:b/>
          <w:bCs/>
          <w:sz w:val="24"/>
          <w:szCs w:val="24"/>
          <w:lang w:eastAsia="hu-HU"/>
        </w:rPr>
        <w:t>b) A jogszabály megalkotásának szükségessége, a jogalkotás elmaradásának várható következményei</w:t>
      </w:r>
    </w:p>
    <w:p w14:paraId="1004695C" w14:textId="66EC52CF" w:rsidR="00075D09" w:rsidRPr="00F16B43" w:rsidRDefault="00075D09" w:rsidP="00075D09">
      <w:pPr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F16B43">
        <w:rPr>
          <w:sz w:val="24"/>
          <w:szCs w:val="24"/>
          <w:lang w:eastAsia="hu-HU"/>
        </w:rPr>
        <w:t xml:space="preserve">A Tervezet elfogadására a </w:t>
      </w:r>
      <w:r w:rsidR="009F3CAD" w:rsidRPr="00F16B43">
        <w:rPr>
          <w:sz w:val="24"/>
          <w:szCs w:val="24"/>
          <w:lang w:eastAsia="hu-HU"/>
        </w:rPr>
        <w:t>gyermekétkeztetés</w:t>
      </w:r>
      <w:r w:rsidRPr="00F16B43">
        <w:rPr>
          <w:sz w:val="24"/>
          <w:szCs w:val="24"/>
          <w:lang w:eastAsia="hu-HU"/>
        </w:rPr>
        <w:t xml:space="preserve"> feltételeinek felülvizsgálata okán van szükség.</w:t>
      </w:r>
    </w:p>
    <w:p w14:paraId="144AB1C9" w14:textId="77777777" w:rsidR="00075D09" w:rsidRPr="00F16B43" w:rsidRDefault="00075D09" w:rsidP="00075D09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</w:p>
    <w:p w14:paraId="10932AD0" w14:textId="77777777" w:rsidR="00075D09" w:rsidRPr="00F16B43" w:rsidRDefault="00075D09" w:rsidP="00075D09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 w:rsidRPr="00F16B43">
        <w:rPr>
          <w:b/>
          <w:bCs/>
          <w:sz w:val="24"/>
          <w:szCs w:val="24"/>
          <w:lang w:eastAsia="hu-HU"/>
        </w:rPr>
        <w:t>c) A jogszabály alkalmazásához szükséges személyi, szervezeti, tárgyi és pénzügyi feltételek</w:t>
      </w:r>
    </w:p>
    <w:p w14:paraId="78DE2947" w14:textId="77777777" w:rsidR="00075D09" w:rsidRPr="00F16B43" w:rsidRDefault="00075D09" w:rsidP="00075D0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16B43">
        <w:rPr>
          <w:sz w:val="24"/>
          <w:szCs w:val="24"/>
          <w:lang w:eastAsia="hu-HU"/>
        </w:rPr>
        <w:t xml:space="preserve">A Tervezet elfogadása esetén a rendelet alkalmazása a jelenlegihez képest több személyi, szervezeti, tárgyi és pénzügyi feltételt nem igényel. </w:t>
      </w:r>
    </w:p>
    <w:sectPr w:rsidR="00075D09" w:rsidRPr="00F16B43" w:rsidSect="00075D09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938A1" w14:textId="77777777" w:rsidR="000568D6" w:rsidRDefault="000568D6">
      <w:r>
        <w:separator/>
      </w:r>
    </w:p>
  </w:endnote>
  <w:endnote w:type="continuationSeparator" w:id="0">
    <w:p w14:paraId="726A2B04" w14:textId="77777777" w:rsidR="000568D6" w:rsidRDefault="000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2D6E" w14:textId="18AC8BB3" w:rsidR="009F3CAD" w:rsidRPr="004A1D88" w:rsidRDefault="009F3CAD" w:rsidP="004A1D8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6E6A" w14:textId="11714DA6" w:rsidR="00075D09" w:rsidRDefault="00075D09" w:rsidP="00075D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20F5" w14:textId="77777777" w:rsidR="000568D6" w:rsidRDefault="000568D6">
      <w:r>
        <w:separator/>
      </w:r>
    </w:p>
  </w:footnote>
  <w:footnote w:type="continuationSeparator" w:id="0">
    <w:p w14:paraId="3DAB97C0" w14:textId="77777777" w:rsidR="000568D6" w:rsidRDefault="000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06F"/>
    <w:multiLevelType w:val="hybridMultilevel"/>
    <w:tmpl w:val="CA98B83E"/>
    <w:lvl w:ilvl="0" w:tplc="E8A0F800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B2C4E"/>
    <w:multiLevelType w:val="multilevel"/>
    <w:tmpl w:val="A6324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5021555">
    <w:abstractNumId w:val="0"/>
  </w:num>
  <w:num w:numId="2" w16cid:durableId="67981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FF"/>
    <w:rsid w:val="0001437F"/>
    <w:rsid w:val="000315BE"/>
    <w:rsid w:val="00043C8D"/>
    <w:rsid w:val="000568D6"/>
    <w:rsid w:val="00075D09"/>
    <w:rsid w:val="00081428"/>
    <w:rsid w:val="000E1765"/>
    <w:rsid w:val="001659E8"/>
    <w:rsid w:val="001820FF"/>
    <w:rsid w:val="00186709"/>
    <w:rsid w:val="00187AF7"/>
    <w:rsid w:val="001A571A"/>
    <w:rsid w:val="001B387D"/>
    <w:rsid w:val="001B7F95"/>
    <w:rsid w:val="00202EB8"/>
    <w:rsid w:val="002143B1"/>
    <w:rsid w:val="002A1DC6"/>
    <w:rsid w:val="002B416E"/>
    <w:rsid w:val="002C47EC"/>
    <w:rsid w:val="002C666D"/>
    <w:rsid w:val="002D02CD"/>
    <w:rsid w:val="002D7FC7"/>
    <w:rsid w:val="00303268"/>
    <w:rsid w:val="00333860"/>
    <w:rsid w:val="00362851"/>
    <w:rsid w:val="00372F4D"/>
    <w:rsid w:val="003E22E6"/>
    <w:rsid w:val="00416BB5"/>
    <w:rsid w:val="00432388"/>
    <w:rsid w:val="004327F3"/>
    <w:rsid w:val="00486DED"/>
    <w:rsid w:val="0049716C"/>
    <w:rsid w:val="004A1D88"/>
    <w:rsid w:val="004B2EB9"/>
    <w:rsid w:val="004E4CB2"/>
    <w:rsid w:val="00504162"/>
    <w:rsid w:val="005520B4"/>
    <w:rsid w:val="005543DC"/>
    <w:rsid w:val="00580BF2"/>
    <w:rsid w:val="00594A9C"/>
    <w:rsid w:val="005D7E5C"/>
    <w:rsid w:val="005E1739"/>
    <w:rsid w:val="00603101"/>
    <w:rsid w:val="006362D9"/>
    <w:rsid w:val="00641B37"/>
    <w:rsid w:val="00664296"/>
    <w:rsid w:val="00693D42"/>
    <w:rsid w:val="00723366"/>
    <w:rsid w:val="00791F48"/>
    <w:rsid w:val="007928CE"/>
    <w:rsid w:val="007A4F21"/>
    <w:rsid w:val="007D12FA"/>
    <w:rsid w:val="007F40C9"/>
    <w:rsid w:val="008039EA"/>
    <w:rsid w:val="00805345"/>
    <w:rsid w:val="0082164D"/>
    <w:rsid w:val="00822196"/>
    <w:rsid w:val="008A1900"/>
    <w:rsid w:val="008C0CB6"/>
    <w:rsid w:val="008E6E65"/>
    <w:rsid w:val="0094728C"/>
    <w:rsid w:val="00996AA7"/>
    <w:rsid w:val="009F23C8"/>
    <w:rsid w:val="009F3CAD"/>
    <w:rsid w:val="00A012DC"/>
    <w:rsid w:val="00A21EEF"/>
    <w:rsid w:val="00A31B02"/>
    <w:rsid w:val="00A54C81"/>
    <w:rsid w:val="00A91A5F"/>
    <w:rsid w:val="00AC5CCE"/>
    <w:rsid w:val="00AD5790"/>
    <w:rsid w:val="00AF58A5"/>
    <w:rsid w:val="00B03BA2"/>
    <w:rsid w:val="00B2428D"/>
    <w:rsid w:val="00B47A05"/>
    <w:rsid w:val="00B8528B"/>
    <w:rsid w:val="00BB15BC"/>
    <w:rsid w:val="00BD707E"/>
    <w:rsid w:val="00BE5D43"/>
    <w:rsid w:val="00C064FD"/>
    <w:rsid w:val="00C46AB8"/>
    <w:rsid w:val="00C71FFA"/>
    <w:rsid w:val="00C8444A"/>
    <w:rsid w:val="00C8769B"/>
    <w:rsid w:val="00CB3454"/>
    <w:rsid w:val="00CC48FA"/>
    <w:rsid w:val="00D10BD7"/>
    <w:rsid w:val="00D23607"/>
    <w:rsid w:val="00D54856"/>
    <w:rsid w:val="00D60A99"/>
    <w:rsid w:val="00D73237"/>
    <w:rsid w:val="00DB5C3B"/>
    <w:rsid w:val="00DF648A"/>
    <w:rsid w:val="00E11B1E"/>
    <w:rsid w:val="00E56E30"/>
    <w:rsid w:val="00EA5F48"/>
    <w:rsid w:val="00EA7454"/>
    <w:rsid w:val="00ED4555"/>
    <w:rsid w:val="00EE5275"/>
    <w:rsid w:val="00F16B43"/>
    <w:rsid w:val="00F16DA4"/>
    <w:rsid w:val="00F50EF2"/>
    <w:rsid w:val="00F74FAC"/>
    <w:rsid w:val="00FA01FF"/>
    <w:rsid w:val="00FA75D2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5A5EB"/>
  <w15:chartTrackingRefBased/>
  <w15:docId w15:val="{4DB7163B-11C9-44CB-9AB1-4254EC59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l"/>
    <w:rsid w:val="00EA745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table" w:styleId="Rcsostblzat">
    <w:name w:val="Table Grid"/>
    <w:basedOn w:val="Normltblzat"/>
    <w:uiPriority w:val="39"/>
    <w:rsid w:val="00EA7454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1659E8"/>
    <w:pPr>
      <w:spacing w:after="0" w:line="240" w:lineRule="auto"/>
    </w:pPr>
    <w:rPr>
      <w:rFonts w:ascii="Calibri" w:eastAsia="Calibri" w:hAnsi="Calibri" w:cs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B03B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03BA2"/>
    <w:rPr>
      <w:rFonts w:ascii="Times New Roman" w:hAnsi="Times New Roman" w:cs="Times New Roman"/>
    </w:rPr>
  </w:style>
  <w:style w:type="table" w:customStyle="1" w:styleId="Rcsostblzat11">
    <w:name w:val="Rácsos táblázat11"/>
    <w:basedOn w:val="Normltblzat"/>
    <w:next w:val="Rcsostblzat"/>
    <w:uiPriority w:val="39"/>
    <w:rsid w:val="00B03BA2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75D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5D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785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99</cp:revision>
  <cp:lastPrinted>2025-09-23T07:52:00Z</cp:lastPrinted>
  <dcterms:created xsi:type="dcterms:W3CDTF">2020-03-25T06:22:00Z</dcterms:created>
  <dcterms:modified xsi:type="dcterms:W3CDTF">2025-09-23T07:52:00Z</dcterms:modified>
</cp:coreProperties>
</file>