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71C0" w14:textId="77777777" w:rsidR="0082593B" w:rsidRPr="00604256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BALATONSZEPEZD KÖZSÉG ÖNKORMÁNYZATA</w:t>
      </w:r>
    </w:p>
    <w:p w14:paraId="06E0767F" w14:textId="77777777" w:rsidR="004425E1" w:rsidRPr="00604256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604256">
        <w:rPr>
          <w:rFonts w:ascii="Calibri" w:hAnsi="Calibri" w:cs="Calibri"/>
          <w:bCs/>
          <w:noProof w:val="0"/>
        </w:rPr>
        <w:t>8252 Balatonszepezd, Árpád u. 27.</w:t>
      </w:r>
    </w:p>
    <w:p w14:paraId="6C2E8BE6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50B9E55F" w14:textId="77777777" w:rsidR="00D17F54" w:rsidRPr="00604256" w:rsidRDefault="00D17F54" w:rsidP="00444C28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</w:rPr>
        <w:t xml:space="preserve">Ügyiratszám: </w:t>
      </w:r>
      <w:r w:rsidRPr="00604256">
        <w:rPr>
          <w:rFonts w:ascii="Calibri" w:hAnsi="Calibri" w:cs="Calibri"/>
          <w:noProof w:val="0"/>
        </w:rPr>
        <w:t>BSZ/</w:t>
      </w:r>
      <w:r w:rsidR="00AC7917">
        <w:rPr>
          <w:rFonts w:ascii="Calibri" w:hAnsi="Calibri" w:cs="Calibri"/>
          <w:noProof w:val="0"/>
        </w:rPr>
        <w:t>542</w:t>
      </w:r>
      <w:r w:rsidRPr="00604256">
        <w:rPr>
          <w:rFonts w:ascii="Calibri" w:hAnsi="Calibri" w:cs="Calibri"/>
          <w:noProof w:val="0"/>
        </w:rPr>
        <w:t>-</w:t>
      </w:r>
      <w:r w:rsidR="00AC7917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/20</w:t>
      </w:r>
      <w:r w:rsidR="00827F63" w:rsidRPr="00604256">
        <w:rPr>
          <w:rFonts w:ascii="Calibri" w:hAnsi="Calibri" w:cs="Calibri"/>
          <w:noProof w:val="0"/>
        </w:rPr>
        <w:t>2</w:t>
      </w:r>
      <w:r w:rsidR="000A64F5">
        <w:rPr>
          <w:rFonts w:ascii="Calibri" w:hAnsi="Calibri" w:cs="Calibri"/>
          <w:noProof w:val="0"/>
        </w:rPr>
        <w:t>5</w:t>
      </w:r>
      <w:r w:rsidRPr="00604256">
        <w:rPr>
          <w:rFonts w:ascii="Calibri" w:hAnsi="Calibri" w:cs="Calibri"/>
          <w:noProof w:val="0"/>
        </w:rPr>
        <w:t>.</w:t>
      </w:r>
    </w:p>
    <w:p w14:paraId="06A1603B" w14:textId="77777777" w:rsidR="00091E8F" w:rsidRPr="00604256" w:rsidRDefault="00091E8F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F56E6E" w14:textId="77777777" w:rsidR="00240CA7" w:rsidRPr="00604256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4256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1D9A583E" w14:textId="77777777" w:rsidR="006B14EF" w:rsidRPr="00604256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4537F3C0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Pr="00604256">
        <w:rPr>
          <w:rFonts w:ascii="Calibri" w:hAnsi="Calibri" w:cs="Calibri"/>
          <w:noProof w:val="0"/>
        </w:rPr>
        <w:t xml:space="preserve">Balatonszepezd </w:t>
      </w:r>
      <w:r w:rsidRPr="00604256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604256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>
        <w:rPr>
          <w:rFonts w:ascii="Calibri" w:hAnsi="Calibri" w:cs="Calibri"/>
          <w:b/>
          <w:bCs/>
          <w:noProof w:val="0"/>
          <w:lang w:eastAsia="ar-SA"/>
        </w:rPr>
        <w:t>5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AC7917">
        <w:rPr>
          <w:rFonts w:ascii="Calibri" w:hAnsi="Calibri" w:cs="Calibri"/>
          <w:b/>
          <w:bCs/>
          <w:noProof w:val="0"/>
          <w:lang w:eastAsia="ar-SA"/>
        </w:rPr>
        <w:t>április</w:t>
      </w:r>
      <w:r w:rsidR="00E2028B" w:rsidRPr="00604256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AC7917">
        <w:rPr>
          <w:rFonts w:ascii="Calibri" w:hAnsi="Calibri" w:cs="Calibri"/>
          <w:b/>
          <w:bCs/>
          <w:noProof w:val="0"/>
          <w:lang w:eastAsia="ar-SA"/>
        </w:rPr>
        <w:t>9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-</w:t>
      </w:r>
      <w:r w:rsidR="000A64F5">
        <w:rPr>
          <w:rFonts w:ascii="Calibri" w:hAnsi="Calibri" w:cs="Calibri"/>
          <w:b/>
          <w:bCs/>
          <w:noProof w:val="0"/>
          <w:lang w:eastAsia="ar-SA"/>
        </w:rPr>
        <w:t>é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0A64F5">
        <w:rPr>
          <w:rFonts w:ascii="Calibri" w:hAnsi="Calibri" w:cs="Calibri"/>
          <w:b/>
          <w:bCs/>
          <w:noProof w:val="0"/>
          <w:lang w:eastAsia="ar-SA"/>
        </w:rPr>
        <w:t>8</w:t>
      </w:r>
      <w:r w:rsidRPr="00604256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604256">
        <w:rPr>
          <w:rFonts w:ascii="Calibri" w:hAnsi="Calibri" w:cs="Calibri"/>
          <w:b/>
          <w:bCs/>
          <w:noProof w:val="0"/>
          <w:lang w:eastAsia="ar-SA"/>
        </w:rPr>
        <w:t>0</w:t>
      </w:r>
      <w:r w:rsidRPr="00604256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604256">
        <w:rPr>
          <w:rFonts w:ascii="Calibri" w:hAnsi="Calibri" w:cs="Calibri"/>
          <w:noProof w:val="0"/>
          <w:lang w:eastAsia="ar-SA"/>
        </w:rPr>
        <w:t xml:space="preserve"> megtartott </w:t>
      </w:r>
      <w:r w:rsidR="00521689" w:rsidRPr="00521689">
        <w:rPr>
          <w:rFonts w:ascii="Calibri" w:hAnsi="Calibri" w:cs="Calibri"/>
          <w:b/>
          <w:bCs/>
          <w:noProof w:val="0"/>
          <w:lang w:eastAsia="ar-SA"/>
        </w:rPr>
        <w:t>rendkívüli</w:t>
      </w:r>
      <w:r w:rsidR="00521689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Pr="00604256">
        <w:rPr>
          <w:rFonts w:ascii="Calibri" w:hAnsi="Calibri" w:cs="Calibri"/>
          <w:noProof w:val="0"/>
          <w:lang w:eastAsia="ar-SA"/>
        </w:rPr>
        <w:t>üléséről</w:t>
      </w:r>
    </w:p>
    <w:p w14:paraId="0E8EF38E" w14:textId="77777777" w:rsidR="0004783A" w:rsidRPr="00604256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1D224A28" w14:textId="77777777" w:rsidR="009E5377" w:rsidRPr="00604256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604256">
        <w:rPr>
          <w:rFonts w:ascii="Calibri" w:hAnsi="Calibri" w:cs="Calibri"/>
          <w:noProof w:val="0"/>
          <w:lang w:eastAsia="ar-SA"/>
        </w:rPr>
        <w:tab/>
      </w:r>
      <w:r w:rsidR="009E5377" w:rsidRPr="00604256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4783A384" w14:textId="77777777" w:rsidR="009E5377" w:rsidRPr="00604256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2024E7A1" w14:textId="77777777" w:rsidR="00B6552B" w:rsidRPr="00604256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42D6DBD0" w14:textId="77777777" w:rsidR="00AF73ED" w:rsidRPr="00DF1E5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DF1E5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DF1E53">
        <w:rPr>
          <w:rFonts w:ascii="Calibri" w:hAnsi="Calibri" w:cs="Calibri"/>
          <w:noProof w:val="0"/>
          <w:lang w:eastAsia="ar-SA"/>
        </w:rPr>
        <w:t xml:space="preserve"> </w:t>
      </w:r>
      <w:r w:rsidRPr="00DF1E53">
        <w:rPr>
          <w:rFonts w:ascii="Calibri" w:hAnsi="Calibri" w:cs="Calibri"/>
          <w:noProof w:val="0"/>
          <w:lang w:eastAsia="ar-SA"/>
        </w:rPr>
        <w:tab/>
      </w:r>
      <w:r w:rsidRPr="00DF1E53">
        <w:rPr>
          <w:rFonts w:ascii="Calibri" w:hAnsi="Calibri" w:cs="Calibri"/>
          <w:noProof w:val="0"/>
        </w:rPr>
        <w:t>Bíró Imre</w:t>
      </w:r>
      <w:r w:rsidRPr="00DF1E5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47BB899D" w14:textId="77777777" w:rsidR="00AF73ED" w:rsidRPr="00DF1E5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</w:rPr>
        <w:tab/>
      </w:r>
      <w:r w:rsidRPr="0042406E">
        <w:rPr>
          <w:rFonts w:ascii="Calibri" w:hAnsi="Calibri" w:cs="Calibri"/>
          <w:noProof w:val="0"/>
          <w:lang w:eastAsia="ar-SA"/>
        </w:rPr>
        <w:t>Varga József</w:t>
      </w:r>
      <w:r w:rsidRPr="00DF1E5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009B17B8" w14:textId="77777777" w:rsidR="000A64F5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DF1E53">
        <w:rPr>
          <w:rFonts w:ascii="Calibri" w:hAnsi="Calibri" w:cs="Calibri"/>
          <w:noProof w:val="0"/>
          <w:lang w:eastAsia="ar-SA"/>
        </w:rPr>
        <w:tab/>
      </w:r>
      <w:r w:rsidR="00EF0808" w:rsidRPr="00DF1E53">
        <w:rPr>
          <w:rFonts w:ascii="Calibri" w:hAnsi="Calibri" w:cs="Calibri"/>
          <w:noProof w:val="0"/>
          <w:lang w:eastAsia="ar-SA"/>
        </w:rPr>
        <w:t>Kiss István</w:t>
      </w:r>
      <w:r w:rsidR="000A64F5" w:rsidRPr="0042406E">
        <w:rPr>
          <w:rFonts w:ascii="Calibri" w:hAnsi="Calibri" w:cs="Calibri"/>
          <w:noProof w:val="0"/>
          <w:lang w:eastAsia="ar-SA"/>
        </w:rPr>
        <w:t xml:space="preserve"> </w:t>
      </w:r>
    </w:p>
    <w:p w14:paraId="58E98C7D" w14:textId="77777777" w:rsidR="00AF73ED" w:rsidRPr="0019372B" w:rsidRDefault="000A64F5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dr. Temesvári Zsolt</w:t>
      </w:r>
      <w:r w:rsidR="00AF73ED" w:rsidRPr="00DF1E53">
        <w:rPr>
          <w:rFonts w:ascii="Calibri" w:hAnsi="Calibri" w:cs="Calibri"/>
          <w:noProof w:val="0"/>
          <w:lang w:eastAsia="ar-SA"/>
        </w:rPr>
        <w:t xml:space="preserve"> </w:t>
      </w:r>
      <w:r w:rsidR="00AF73ED" w:rsidRPr="00DF1E53">
        <w:rPr>
          <w:rFonts w:ascii="Calibri" w:hAnsi="Calibri" w:cs="Calibri"/>
          <w:noProof w:val="0"/>
          <w:lang w:eastAsia="ar-SA"/>
        </w:rPr>
        <w:tab/>
      </w:r>
      <w:r w:rsidR="00AF73ED" w:rsidRPr="0042406E">
        <w:rPr>
          <w:rFonts w:ascii="Calibri" w:hAnsi="Calibri" w:cs="Calibri"/>
          <w:noProof w:val="0"/>
          <w:lang w:eastAsia="ar-SA"/>
        </w:rPr>
        <w:t>képviselők</w:t>
      </w:r>
    </w:p>
    <w:p w14:paraId="12BF7C6B" w14:textId="77777777" w:rsidR="00521689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5714CE1D" w14:textId="77777777" w:rsidR="000963A1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521689"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521689">
        <w:rPr>
          <w:rFonts w:ascii="Calibri" w:hAnsi="Calibri" w:cs="Calibri"/>
          <w:noProof w:val="0"/>
          <w:lang w:eastAsia="ar-SA"/>
        </w:rPr>
        <w:t xml:space="preserve"> </w:t>
      </w:r>
      <w:r>
        <w:rPr>
          <w:rFonts w:ascii="Calibri" w:hAnsi="Calibri" w:cs="Calibri"/>
          <w:noProof w:val="0"/>
          <w:lang w:eastAsia="ar-SA"/>
        </w:rPr>
        <w:tab/>
      </w:r>
      <w:r w:rsidR="00EF0808" w:rsidRPr="00DF1E53">
        <w:rPr>
          <w:rFonts w:ascii="Calibri" w:hAnsi="Calibri" w:cs="Calibri"/>
          <w:noProof w:val="0"/>
          <w:lang w:eastAsia="ar-SA"/>
        </w:rPr>
        <w:t>Inhof Tamás</w:t>
      </w:r>
      <w:r>
        <w:rPr>
          <w:rFonts w:ascii="Calibri" w:hAnsi="Calibri" w:cs="Calibri"/>
          <w:noProof w:val="0"/>
          <w:lang w:eastAsia="ar-SA"/>
        </w:rPr>
        <w:tab/>
        <w:t>képviselő</w:t>
      </w:r>
    </w:p>
    <w:p w14:paraId="5434260B" w14:textId="77777777" w:rsidR="00521689" w:rsidRPr="00604256" w:rsidRDefault="00521689" w:rsidP="00444C2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6FA46955" w14:textId="77777777" w:rsidR="0004783A" w:rsidRPr="00604256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604256">
        <w:rPr>
          <w:rFonts w:ascii="Calibri" w:hAnsi="Calibri" w:cs="Calibri"/>
          <w:noProof w:val="0"/>
          <w:lang w:eastAsia="ar-SA"/>
        </w:rPr>
        <w:t>:</w:t>
      </w:r>
    </w:p>
    <w:p w14:paraId="1169CCF4" w14:textId="77777777" w:rsidR="00B6552B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604256">
        <w:rPr>
          <w:rFonts w:ascii="Calibri" w:hAnsi="Calibri" w:cs="Calibri"/>
          <w:noProof w:val="0"/>
          <w:lang w:eastAsia="ar-SA"/>
        </w:rPr>
        <w:t>Varga Viktória</w:t>
      </w:r>
      <w:r w:rsidRPr="00604256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604256">
        <w:rPr>
          <w:rFonts w:ascii="Calibri" w:hAnsi="Calibri" w:cs="Calibri"/>
          <w:noProof w:val="0"/>
          <w:lang w:eastAsia="ar-SA"/>
        </w:rPr>
        <w:t>, jegyzőkönyvvezető</w:t>
      </w:r>
    </w:p>
    <w:p w14:paraId="22E875D9" w14:textId="77777777" w:rsidR="00EF0808" w:rsidRDefault="00EF0808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dr. Kiss Balázs Tamás</w:t>
      </w:r>
      <w:r>
        <w:rPr>
          <w:rFonts w:ascii="Calibri" w:hAnsi="Calibri" w:cs="Calibri"/>
          <w:noProof w:val="0"/>
          <w:lang w:eastAsia="ar-SA"/>
        </w:rPr>
        <w:tab/>
        <w:t>aljegyző</w:t>
      </w:r>
    </w:p>
    <w:p w14:paraId="4AFDCB11" w14:textId="77777777" w:rsidR="007E30B0" w:rsidRPr="00604256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091E8F">
        <w:rPr>
          <w:rFonts w:ascii="Calibri" w:hAnsi="Calibri" w:cs="Calibri"/>
          <w:noProof w:val="0"/>
          <w:lang w:eastAsia="ar-SA"/>
        </w:rPr>
        <w:t>S</w:t>
      </w:r>
      <w:r w:rsidR="007E30B0" w:rsidRPr="00604256">
        <w:rPr>
          <w:rFonts w:ascii="Calibri" w:hAnsi="Calibri" w:cs="Calibri"/>
          <w:noProof w:val="0"/>
          <w:lang w:eastAsia="ar-SA"/>
        </w:rPr>
        <w:t xml:space="preserve">zántó Szilvia </w:t>
      </w:r>
      <w:r w:rsidR="007E30B0" w:rsidRPr="00604256">
        <w:rPr>
          <w:rFonts w:ascii="Calibri" w:hAnsi="Calibri" w:cs="Calibri"/>
          <w:noProof w:val="0"/>
          <w:lang w:eastAsia="ar-SA"/>
        </w:rPr>
        <w:tab/>
        <w:t>irodavezető</w:t>
      </w:r>
    </w:p>
    <w:p w14:paraId="05641EBA" w14:textId="77777777" w:rsidR="00091E8F" w:rsidRDefault="00091E8F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6CFB66FC" w14:textId="77777777" w:rsidR="00063125" w:rsidRPr="00063125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604256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604256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604256">
        <w:rPr>
          <w:rFonts w:ascii="Calibri" w:hAnsi="Calibri" w:cs="Calibri"/>
          <w:noProof w:val="0"/>
          <w:lang w:eastAsia="ar-SA"/>
        </w:rPr>
        <w:t>Köszönti a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521689">
        <w:rPr>
          <w:rFonts w:ascii="Calibri" w:hAnsi="Calibri" w:cs="Calibri"/>
          <w:noProof w:val="0"/>
          <w:lang w:eastAsia="ar-SA"/>
        </w:rPr>
        <w:t>4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</w:t>
      </w:r>
      <w:r w:rsidR="00521689">
        <w:rPr>
          <w:rFonts w:ascii="Calibri" w:hAnsi="Calibri" w:cs="Calibri"/>
          <w:noProof w:val="0"/>
          <w:lang w:eastAsia="ar-SA"/>
        </w:rPr>
        <w:t xml:space="preserve">rendkívüli </w:t>
      </w:r>
      <w:r w:rsidR="001E370E" w:rsidRPr="00604256">
        <w:rPr>
          <w:rFonts w:ascii="Calibri" w:hAnsi="Calibri" w:cs="Calibri"/>
          <w:noProof w:val="0"/>
          <w:lang w:eastAsia="ar-SA"/>
        </w:rPr>
        <w:t>nyilvános ülésen a meghívóban szereplő napirendi pont</w:t>
      </w:r>
      <w:r w:rsidR="00BF71D1" w:rsidRPr="00604256">
        <w:rPr>
          <w:rFonts w:ascii="Calibri" w:hAnsi="Calibri" w:cs="Calibri"/>
          <w:noProof w:val="0"/>
          <w:lang w:eastAsia="ar-SA"/>
        </w:rPr>
        <w:t>ok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604256">
        <w:rPr>
          <w:rFonts w:ascii="Calibri" w:hAnsi="Calibri" w:cs="Calibri"/>
          <w:noProof w:val="0"/>
          <w:lang w:eastAsia="ar-SA"/>
        </w:rPr>
        <w:t>enek</w:t>
      </w:r>
      <w:r w:rsidR="001E370E" w:rsidRPr="00604256">
        <w:rPr>
          <w:rFonts w:ascii="Calibri" w:hAnsi="Calibri" w:cs="Calibri"/>
          <w:noProof w:val="0"/>
          <w:lang w:eastAsia="ar-SA"/>
        </w:rPr>
        <w:t xml:space="preserve"> megtárgyalásra</w:t>
      </w:r>
      <w:r w:rsidR="00063125">
        <w:rPr>
          <w:rFonts w:ascii="Calibri" w:hAnsi="Calibri" w:cs="Calibri"/>
          <w:noProof w:val="0"/>
          <w:lang w:eastAsia="ar-SA"/>
        </w:rPr>
        <w:t>.</w:t>
      </w:r>
    </w:p>
    <w:p w14:paraId="03AAD234" w14:textId="77777777" w:rsidR="000F156E" w:rsidRPr="00604256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B4EC3B8" w14:textId="77777777" w:rsidR="00E43FB2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604256">
        <w:rPr>
          <w:rFonts w:ascii="Calibri" w:hAnsi="Calibri" w:cs="Calibri"/>
          <w:b/>
          <w:noProof w:val="0"/>
          <w:u w:val="single"/>
        </w:rPr>
        <w:t>Napirend:</w:t>
      </w:r>
      <w:r w:rsidRPr="00604256">
        <w:rPr>
          <w:rFonts w:ascii="Calibri" w:hAnsi="Calibri" w:cs="Calibri"/>
          <w:i/>
          <w:noProof w:val="0"/>
        </w:rPr>
        <w:t xml:space="preserve"> </w:t>
      </w:r>
    </w:p>
    <w:p w14:paraId="27B757D7" w14:textId="77777777" w:rsidR="00F12A8A" w:rsidRPr="00604256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3FB19F75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1) </w:t>
      </w:r>
      <w:r w:rsidRPr="00AC7917">
        <w:rPr>
          <w:rFonts w:ascii="Calibri" w:hAnsi="Calibri" w:cs="Calibri"/>
          <w:b/>
          <w:noProof w:val="0"/>
        </w:rPr>
        <w:tab/>
        <w:t>A településrendezési eszközök módosítása a 276/10 és 276/16 hrsz-ú területekre – partnerségi egyeztetés lezárása</w:t>
      </w:r>
    </w:p>
    <w:p w14:paraId="1C3F28DE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3E0F8C90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59047D3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2) </w:t>
      </w:r>
      <w:r w:rsidRPr="00AC7917">
        <w:rPr>
          <w:rFonts w:ascii="Calibri" w:hAnsi="Calibri" w:cs="Calibri"/>
          <w:b/>
          <w:noProof w:val="0"/>
        </w:rPr>
        <w:tab/>
        <w:t>A településrendezési eszközök módosítása 7. pontban (2025/II.) – környezeti vizsgálat szükségessége</w:t>
      </w:r>
    </w:p>
    <w:p w14:paraId="3B206FD9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666FBDF5" w14:textId="77777777" w:rsidR="00AC7917" w:rsidRPr="00AC7917" w:rsidRDefault="00AC7917" w:rsidP="00AC7917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67D74FF2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3) </w:t>
      </w:r>
      <w:r w:rsidRPr="00AC7917">
        <w:rPr>
          <w:rFonts w:ascii="Calibri" w:hAnsi="Calibri" w:cs="Calibri"/>
          <w:b/>
          <w:noProof w:val="0"/>
        </w:rPr>
        <w:tab/>
        <w:t>Az egyes szociális és gyermekvédelmi ellátási formák szabályozásáról szóló 4/2020. (IV.7.) önkormányzati rendelet módosításáról szóló rendelet véleményezése</w:t>
      </w:r>
    </w:p>
    <w:p w14:paraId="4A22DEFD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36D17537" w14:textId="77777777" w:rsidR="00AC7917" w:rsidRPr="00AC7917" w:rsidRDefault="00AC7917" w:rsidP="00AC7917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1C8A88A3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4) </w:t>
      </w:r>
      <w:r w:rsidRPr="00AC7917">
        <w:rPr>
          <w:rFonts w:ascii="Calibri" w:hAnsi="Calibri" w:cs="Calibri"/>
          <w:b/>
          <w:noProof w:val="0"/>
        </w:rPr>
        <w:tab/>
        <w:t>A Balatonfüredi Szociális Alapszolgáltatási Központ intézményi térítési díjainak véleményezése</w:t>
      </w:r>
    </w:p>
    <w:p w14:paraId="09A89DE6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24BE3B60" w14:textId="77777777" w:rsidR="00AC7917" w:rsidRPr="00AC7917" w:rsidRDefault="00AC7917" w:rsidP="00AC7917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30F89BE8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5) </w:t>
      </w:r>
      <w:r w:rsidRPr="00AC7917">
        <w:rPr>
          <w:rFonts w:ascii="Calibri" w:hAnsi="Calibri" w:cs="Calibri"/>
          <w:b/>
          <w:noProof w:val="0"/>
        </w:rPr>
        <w:tab/>
      </w:r>
      <w:r w:rsidRPr="00AC7917">
        <w:rPr>
          <w:rFonts w:ascii="Calibri" w:hAnsi="Calibri" w:cs="Calibri"/>
          <w:b/>
          <w:noProof w:val="0"/>
          <w:spacing w:val="-2"/>
        </w:rPr>
        <w:t>Beszámoló a Badacsonytomaji Hivatásos Tűzoltó-parancsnokság 2024. évi működéséről</w:t>
      </w:r>
    </w:p>
    <w:p w14:paraId="4C81D871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2C5933A1" w14:textId="77777777" w:rsidR="00CD3EEE" w:rsidRDefault="00CD3EEE" w:rsidP="00444C28">
      <w:pPr>
        <w:jc w:val="center"/>
        <w:rPr>
          <w:rFonts w:ascii="Calibri" w:hAnsi="Calibri" w:cs="Calibri"/>
          <w:b/>
          <w:noProof w:val="0"/>
        </w:rPr>
      </w:pPr>
    </w:p>
    <w:p w14:paraId="751E7363" w14:textId="77777777" w:rsidR="00A06F9F" w:rsidRPr="00604256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604256">
        <w:rPr>
          <w:rFonts w:ascii="Calibri" w:hAnsi="Calibri" w:cs="Calibri"/>
          <w:b/>
          <w:noProof w:val="0"/>
        </w:rPr>
        <w:t>NAPIREND TÁRGYALÁSA</w:t>
      </w:r>
    </w:p>
    <w:p w14:paraId="2C3D9D3E" w14:textId="77777777" w:rsidR="00A06F9F" w:rsidRPr="00604256" w:rsidRDefault="00A06F9F" w:rsidP="00444C28">
      <w:pPr>
        <w:rPr>
          <w:rFonts w:ascii="Calibri" w:hAnsi="Calibri" w:cs="Calibri"/>
          <w:noProof w:val="0"/>
        </w:rPr>
      </w:pPr>
    </w:p>
    <w:p w14:paraId="52C62C2A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22730981"/>
      <w:r w:rsidRPr="00AC7917">
        <w:rPr>
          <w:rFonts w:ascii="Calibri" w:hAnsi="Calibri" w:cs="Calibri"/>
          <w:b/>
          <w:noProof w:val="0"/>
        </w:rPr>
        <w:t xml:space="preserve">1) </w:t>
      </w:r>
      <w:r w:rsidRPr="00AC7917">
        <w:rPr>
          <w:rFonts w:ascii="Calibri" w:hAnsi="Calibri" w:cs="Calibri"/>
          <w:b/>
          <w:noProof w:val="0"/>
        </w:rPr>
        <w:tab/>
        <w:t>A településrendezési eszközök módosítása a 276/10 és 276/16 hrsz-ú területekre – partnerségi egyeztetés lezárása</w:t>
      </w:r>
    </w:p>
    <w:p w14:paraId="17991C87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67E835A4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25EC32C" w14:textId="77777777" w:rsidR="00122A5F" w:rsidRDefault="005E312E" w:rsidP="00122A5F">
      <w:pPr>
        <w:jc w:val="both"/>
        <w:rPr>
          <w:rFonts w:ascii="Calibri" w:hAnsi="Calibri" w:cs="Calibri"/>
          <w:noProof w:val="0"/>
        </w:rPr>
      </w:pPr>
      <w:bookmarkStart w:id="3" w:name="_Hlk188006283"/>
      <w:r w:rsidRPr="00604256">
        <w:rPr>
          <w:rFonts w:ascii="Calibri" w:hAnsi="Calibri" w:cs="Calibri"/>
          <w:b/>
          <w:noProof w:val="0"/>
          <w:u w:val="single"/>
        </w:rPr>
        <w:t>Bíró Imre polgármester</w:t>
      </w:r>
      <w:bookmarkEnd w:id="3"/>
      <w:r w:rsidRPr="00604256">
        <w:rPr>
          <w:rFonts w:ascii="Calibri" w:hAnsi="Calibri" w:cs="Calibri"/>
          <w:b/>
          <w:noProof w:val="0"/>
          <w:u w:val="single"/>
        </w:rPr>
        <w:t>:</w:t>
      </w:r>
      <w:r w:rsidRPr="00604256">
        <w:rPr>
          <w:rFonts w:ascii="Calibri" w:hAnsi="Calibri" w:cs="Calibri"/>
          <w:noProof w:val="0"/>
        </w:rPr>
        <w:t xml:space="preserve"> </w:t>
      </w:r>
      <w:r w:rsidR="002F7193">
        <w:rPr>
          <w:rFonts w:ascii="Calibri" w:hAnsi="Calibri" w:cs="Calibri"/>
          <w:noProof w:val="0"/>
        </w:rPr>
        <w:t xml:space="preserve">A Kommentár Alapítvány érintő övezeti besorolás módosítása esetében lejárt a partnerségi egyeztetésre meghatározott idő. Lakossági vélemény nem érkezett, így a partnerségi egyeztetést le </w:t>
      </w:r>
      <w:r w:rsidR="00EF0808">
        <w:rPr>
          <w:rFonts w:ascii="Calibri" w:hAnsi="Calibri" w:cs="Calibri"/>
          <w:noProof w:val="0"/>
        </w:rPr>
        <w:t>lehet</w:t>
      </w:r>
      <w:r w:rsidR="002F7193">
        <w:rPr>
          <w:rFonts w:ascii="Calibri" w:hAnsi="Calibri" w:cs="Calibri"/>
          <w:noProof w:val="0"/>
        </w:rPr>
        <w:t xml:space="preserve"> zárni</w:t>
      </w:r>
      <w:r w:rsidR="00104BF2">
        <w:rPr>
          <w:rFonts w:ascii="Calibri" w:hAnsi="Calibri" w:cs="Calibri"/>
          <w:noProof w:val="0"/>
        </w:rPr>
        <w:t>.</w:t>
      </w:r>
      <w:r w:rsidR="00122A5F" w:rsidRPr="00122A5F">
        <w:t xml:space="preserve"> </w:t>
      </w:r>
      <w:r w:rsidR="00122A5F" w:rsidRPr="00122A5F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18724CB9" w14:textId="77777777" w:rsidR="00104BF2" w:rsidRDefault="00104BF2" w:rsidP="00122A5F">
      <w:pPr>
        <w:jc w:val="both"/>
        <w:rPr>
          <w:rFonts w:ascii="Calibri" w:hAnsi="Calibri" w:cs="Calibri"/>
          <w:noProof w:val="0"/>
        </w:rPr>
      </w:pPr>
    </w:p>
    <w:p w14:paraId="73F61199" w14:textId="77777777" w:rsidR="00EE1C54" w:rsidRPr="00604256" w:rsidRDefault="002F7193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5C3BCF" w:rsidRPr="00604256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20E03DB" w14:textId="77777777" w:rsidR="005C3BCF" w:rsidRDefault="005C3BCF" w:rsidP="00444C28">
      <w:pPr>
        <w:jc w:val="center"/>
      </w:pPr>
      <w:r w:rsidRPr="00604256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521689" w:rsidRPr="00604256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604256">
        <w:rPr>
          <w:rFonts w:ascii="Calibri" w:hAnsi="Calibri" w:cs="Calibri"/>
          <w:i/>
          <w:noProof w:val="0"/>
          <w:lang w:eastAsia="ar-SA"/>
        </w:rPr>
        <w:t>teszi fel.</w:t>
      </w:r>
      <w:r w:rsidRPr="00604256">
        <w:t xml:space="preserve"> </w:t>
      </w:r>
    </w:p>
    <w:p w14:paraId="2EB6CA57" w14:textId="77777777" w:rsidR="00D65A26" w:rsidRPr="00E1443B" w:rsidRDefault="00D65A26" w:rsidP="00444C28">
      <w:pPr>
        <w:jc w:val="center"/>
        <w:rPr>
          <w:rFonts w:ascii="Calibri" w:hAnsi="Calibri" w:cs="Calibri"/>
          <w:i/>
          <w:noProof w:val="0"/>
          <w:sz w:val="22"/>
          <w:szCs w:val="22"/>
          <w:lang w:eastAsia="ar-SA"/>
        </w:rPr>
      </w:pPr>
    </w:p>
    <w:p w14:paraId="357D4705" w14:textId="77777777" w:rsidR="00912CE6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104BF2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21A555F" w14:textId="77777777" w:rsidR="005C3BCF" w:rsidRDefault="005C3BCF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6749ED15" w14:textId="77777777" w:rsidR="00142CF6" w:rsidRDefault="00142CF6" w:rsidP="000A64F5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A193B16" w14:textId="77777777" w:rsidR="000A64F5" w:rsidRPr="00604256" w:rsidRDefault="002F7193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32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. (</w:t>
      </w:r>
      <w:r w:rsidR="000A64F5">
        <w:rPr>
          <w:rFonts w:ascii="Calibri" w:hAnsi="Calibri" w:cs="Calibri"/>
          <w:b/>
          <w:noProof w:val="0"/>
          <w:lang w:eastAsia="ar-SA"/>
        </w:rPr>
        <w:t>I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.</w:t>
      </w:r>
      <w:r w:rsidR="00C73433">
        <w:rPr>
          <w:rFonts w:ascii="Calibri" w:hAnsi="Calibri" w:cs="Calibri"/>
          <w:b/>
          <w:noProof w:val="0"/>
          <w:lang w:eastAsia="ar-SA"/>
        </w:rPr>
        <w:t>9</w:t>
      </w:r>
      <w:r w:rsidR="000A64F5" w:rsidRPr="00604256">
        <w:rPr>
          <w:rFonts w:ascii="Calibri" w:hAnsi="Calibri" w:cs="Calibri"/>
          <w:b/>
          <w:noProof w:val="0"/>
          <w:lang w:eastAsia="ar-SA"/>
        </w:rPr>
        <w:t>.)</w:t>
      </w:r>
      <w:r w:rsidR="000A64F5" w:rsidRPr="00604256">
        <w:rPr>
          <w:rFonts w:ascii="Calibri" w:hAnsi="Calibri" w:cs="Calibri"/>
          <w:b/>
          <w:noProof w:val="0"/>
          <w:lang w:eastAsia="ar-SA"/>
        </w:rPr>
        <w:tab/>
        <w:t xml:space="preserve">Bsz. ÖNKORMÁNYZATI </w:t>
      </w:r>
      <w:r w:rsidR="000A64F5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4FC8984" w14:textId="77777777" w:rsidR="000A64F5" w:rsidRPr="00604256" w:rsidRDefault="000A64F5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7347493" w14:textId="77777777" w:rsidR="00AC7917" w:rsidRPr="00AC7917" w:rsidRDefault="000A64F5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04256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AC7917" w:rsidRPr="00AC7917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településrendezési eszközök 276/10 és 276/16 hrsz-ú területekre indult módosítása során a partnerségi egyeztetést – mely során lakossági vélemény nem érkezett – lezárja.</w:t>
      </w:r>
    </w:p>
    <w:p w14:paraId="326933A0" w14:textId="77777777" w:rsidR="00AC7917" w:rsidRPr="00AC7917" w:rsidRDefault="00AC7917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8EE3D4C" w14:textId="77777777" w:rsidR="00AC7917" w:rsidRPr="00AC7917" w:rsidRDefault="00AC7917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AC7917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Felkéri a polgármestert, hogy a településrendezési eszközök 276/10 és 276/16 hrsz-ú területekre indult módosításának tervezetét záró szakmai véleményezésre az állami főépítészi hatáskörében eljáró </w:t>
      </w:r>
      <w:r w:rsidR="00EF0808">
        <w:rPr>
          <w:rFonts w:ascii="Calibri" w:eastAsia="Batang" w:hAnsi="Calibri" w:cs="Calibri"/>
          <w:snapToGrid w:val="0"/>
          <w:sz w:val="24"/>
          <w:szCs w:val="24"/>
          <w:lang w:val="hu-HU"/>
        </w:rPr>
        <w:t>vár</w:t>
      </w:r>
      <w:r w:rsidRPr="00AC7917">
        <w:rPr>
          <w:rFonts w:ascii="Calibri" w:eastAsia="Batang" w:hAnsi="Calibri" w:cs="Calibri"/>
          <w:snapToGrid w:val="0"/>
          <w:sz w:val="24"/>
          <w:szCs w:val="24"/>
          <w:lang w:val="hu-HU"/>
        </w:rPr>
        <w:t>megyei kormányhivatalnak küldje meg.</w:t>
      </w:r>
    </w:p>
    <w:p w14:paraId="36B23A9E" w14:textId="77777777" w:rsidR="00AC7917" w:rsidRPr="00AC7917" w:rsidRDefault="00AC7917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E7F871A" w14:textId="77777777" w:rsidR="00AC7917" w:rsidRPr="00AC7917" w:rsidRDefault="00AC7917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AC7917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2D6EEA21" w14:textId="77777777" w:rsidR="00521689" w:rsidRDefault="00AC7917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AC7917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1318CD3B" w14:textId="77777777" w:rsidR="00AC7917" w:rsidRDefault="00AC7917" w:rsidP="00AC7917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98610B9" w14:textId="77777777" w:rsidR="00E47E3C" w:rsidRDefault="00E47E3C" w:rsidP="00E47E3C">
      <w:pPr>
        <w:pStyle w:val="Szvegtrzs2"/>
        <w:ind w:left="4536"/>
        <w:rPr>
          <w:rFonts w:ascii="Calibri" w:hAnsi="Calibri" w:cs="Calibri"/>
          <w:b/>
        </w:rPr>
      </w:pPr>
    </w:p>
    <w:p w14:paraId="673C5D33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2) </w:t>
      </w:r>
      <w:r w:rsidRPr="00AC7917">
        <w:rPr>
          <w:rFonts w:ascii="Calibri" w:hAnsi="Calibri" w:cs="Calibri"/>
          <w:b/>
          <w:noProof w:val="0"/>
        </w:rPr>
        <w:tab/>
        <w:t>A településrendezési eszközök módosítása 7. pontban (2025/II.) – környezeti vizsgálat szükségessége</w:t>
      </w:r>
    </w:p>
    <w:p w14:paraId="11D05F1F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01DDE9D4" w14:textId="77777777" w:rsidR="00AC7917" w:rsidRPr="00AC7917" w:rsidRDefault="00AC7917" w:rsidP="00AC7917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bookmarkEnd w:id="2"/>
    <w:p w14:paraId="39601B05" w14:textId="77777777" w:rsidR="00912CE6" w:rsidRDefault="00912CE6" w:rsidP="00E47E3C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F7193">
        <w:rPr>
          <w:rFonts w:ascii="Calibri" w:hAnsi="Calibri" w:cs="Calibri"/>
          <w:noProof w:val="0"/>
        </w:rPr>
        <w:t>A II. számú Hész módosítás esetében a környezeti vizsgálat szükségességéről kell állást foglalniuk. Egyik megkeresett hatóság sem tartja egyébként szükségesnek a környezeti vizsgálatot</w:t>
      </w:r>
      <w:r w:rsidR="00D26F25">
        <w:rPr>
          <w:rFonts w:ascii="Calibri" w:hAnsi="Calibri" w:cs="Calibri"/>
          <w:noProof w:val="0"/>
        </w:rPr>
        <w:t>.</w:t>
      </w:r>
      <w:r w:rsidR="00D26F25" w:rsidRPr="00D26F25">
        <w:rPr>
          <w:rFonts w:ascii="Calibri" w:hAnsi="Calibri" w:cs="Calibri"/>
          <w:noProof w:val="0"/>
        </w:rPr>
        <w:t xml:space="preserve">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36F960B7" w14:textId="77777777" w:rsidR="000A64F5" w:rsidRPr="00604256" w:rsidRDefault="000A64F5" w:rsidP="00E47E3C">
      <w:pPr>
        <w:jc w:val="both"/>
        <w:rPr>
          <w:rFonts w:ascii="Calibri" w:hAnsi="Calibri" w:cs="Calibri"/>
          <w:noProof w:val="0"/>
        </w:rPr>
      </w:pPr>
    </w:p>
    <w:p w14:paraId="18002B6B" w14:textId="77777777" w:rsidR="00912CE6" w:rsidRPr="00604256" w:rsidRDefault="00D26F25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912CE6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912CE6" w:rsidRPr="00604256">
        <w:t xml:space="preserve"> </w:t>
      </w:r>
    </w:p>
    <w:p w14:paraId="598E60AA" w14:textId="77777777" w:rsidR="00912CE6" w:rsidRPr="00604256" w:rsidRDefault="00912CE6" w:rsidP="00444C2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61F4DD2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D26F25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39F958FE" w14:textId="77777777" w:rsidR="00912CE6" w:rsidRPr="00604256" w:rsidRDefault="00912CE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lastRenderedPageBreak/>
        <w:t>– egyhangúlag – az alábbi határozatot hozza:</w:t>
      </w:r>
    </w:p>
    <w:p w14:paraId="2DD7CABC" w14:textId="77777777" w:rsidR="00142CF6" w:rsidRPr="00604256" w:rsidRDefault="00142CF6" w:rsidP="00444C2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A896C8E" w14:textId="77777777" w:rsidR="00912CE6" w:rsidRPr="00604256" w:rsidRDefault="002F7193" w:rsidP="000A64F5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4" w:name="_Hlk184128445"/>
      <w:bookmarkStart w:id="5" w:name="_Hlk185057223"/>
      <w:r>
        <w:rPr>
          <w:rFonts w:ascii="Calibri" w:hAnsi="Calibri" w:cs="Calibri"/>
          <w:b/>
          <w:noProof w:val="0"/>
          <w:lang w:eastAsia="ar-SA"/>
        </w:rPr>
        <w:t>33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/202</w:t>
      </w:r>
      <w:r w:rsidR="000A64F5">
        <w:rPr>
          <w:rFonts w:ascii="Calibri" w:hAnsi="Calibri" w:cs="Calibri"/>
          <w:b/>
          <w:noProof w:val="0"/>
          <w:lang w:eastAsia="ar-SA"/>
        </w:rPr>
        <w:t>5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 (</w:t>
      </w:r>
      <w:r w:rsidR="00521689">
        <w:rPr>
          <w:rFonts w:ascii="Calibri" w:hAnsi="Calibri" w:cs="Calibri"/>
          <w:b/>
          <w:noProof w:val="0"/>
          <w:lang w:eastAsia="ar-SA"/>
        </w:rPr>
        <w:t>I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</w:t>
      </w:r>
      <w:r w:rsidR="00C73433">
        <w:rPr>
          <w:rFonts w:ascii="Calibri" w:hAnsi="Calibri" w:cs="Calibri"/>
          <w:b/>
          <w:noProof w:val="0"/>
          <w:lang w:eastAsia="ar-SA"/>
        </w:rPr>
        <w:t>9</w:t>
      </w:r>
      <w:r w:rsidR="00912CE6" w:rsidRPr="00604256">
        <w:rPr>
          <w:rFonts w:ascii="Calibri" w:hAnsi="Calibri" w:cs="Calibri"/>
          <w:b/>
          <w:noProof w:val="0"/>
          <w:lang w:eastAsia="ar-SA"/>
        </w:rPr>
        <w:t>.)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 xml:space="preserve">Bsz. ÖNKORMÁNYZATI </w:t>
      </w:r>
      <w:r w:rsidR="00912CE6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51670C2" w14:textId="77777777" w:rsidR="00912CE6" w:rsidRPr="00604256" w:rsidRDefault="00912CE6" w:rsidP="000A64F5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8F08EE8" w14:textId="77777777" w:rsidR="00AC7917" w:rsidRPr="00AC7917" w:rsidRDefault="00912CE6" w:rsidP="00AC7917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bookmarkEnd w:id="5"/>
      <w:r w:rsidR="00AC7917" w:rsidRPr="00AC7917">
        <w:rPr>
          <w:rFonts w:ascii="Calibri" w:hAnsi="Calibri" w:cs="Calibri"/>
          <w:noProof w:val="0"/>
        </w:rPr>
        <w:t>Község Önkormányzata Képviselő-testülete a településrendezési eszközök 7. pontban történő módosítása (2025/II.) során megállapítja, hogy az egyes tervek, illetve programok környezeti vizsgálatáról szóló 2/2005. (I.11.) Korm. rendelet alapján megkeresett államigazgatási szervek a beérkezett vélemények figyelembevételével a környezeti vizsgálat elkészítését nem tartják szükségesnek.</w:t>
      </w:r>
    </w:p>
    <w:p w14:paraId="5FA7183F" w14:textId="77777777" w:rsidR="00AC7917" w:rsidRP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285A0B0B" w14:textId="77777777" w:rsidR="00AC7917" w:rsidRP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AC7917">
        <w:rPr>
          <w:rFonts w:ascii="Calibri" w:hAnsi="Calibri" w:cs="Calibri"/>
          <w:noProof w:val="0"/>
        </w:rPr>
        <w:t xml:space="preserve">A képviselő-testület az államigazgatási szervek véleményével összhangban a környezeti vizsgálat elkészítését nem tartja szükségesnek. </w:t>
      </w:r>
    </w:p>
    <w:p w14:paraId="21667CE4" w14:textId="77777777" w:rsidR="00AC7917" w:rsidRP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73D1ECC6" w14:textId="77777777" w:rsidR="00AC7917" w:rsidRP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AC7917">
        <w:rPr>
          <w:rFonts w:ascii="Calibri" w:hAnsi="Calibri" w:cs="Calibri"/>
          <w:noProof w:val="0"/>
        </w:rPr>
        <w:t>Határidő: azonnal</w:t>
      </w:r>
    </w:p>
    <w:p w14:paraId="57755FBD" w14:textId="77777777" w:rsidR="00521689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AC7917">
        <w:rPr>
          <w:rFonts w:ascii="Calibri" w:hAnsi="Calibri" w:cs="Calibri"/>
          <w:noProof w:val="0"/>
        </w:rPr>
        <w:t>Felelős: polgármester</w:t>
      </w:r>
    </w:p>
    <w:p w14:paraId="4CE6C095" w14:textId="77777777" w:rsid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4B76F5AF" w14:textId="77777777" w:rsidR="00521689" w:rsidRDefault="00521689" w:rsidP="000E2850">
      <w:pPr>
        <w:ind w:left="4536"/>
        <w:jc w:val="both"/>
        <w:rPr>
          <w:rFonts w:ascii="Calibri" w:hAnsi="Calibri" w:cs="Calibri"/>
          <w:noProof w:val="0"/>
        </w:rPr>
      </w:pPr>
    </w:p>
    <w:p w14:paraId="2DBC2772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6" w:name="_Hlk184128513"/>
      <w:bookmarkEnd w:id="4"/>
      <w:r w:rsidRPr="00AC7917">
        <w:rPr>
          <w:rFonts w:ascii="Calibri" w:hAnsi="Calibri" w:cs="Calibri"/>
          <w:b/>
          <w:noProof w:val="0"/>
        </w:rPr>
        <w:t xml:space="preserve">3) </w:t>
      </w:r>
      <w:r w:rsidRPr="00AC7917">
        <w:rPr>
          <w:rFonts w:ascii="Calibri" w:hAnsi="Calibri" w:cs="Calibri"/>
          <w:b/>
          <w:noProof w:val="0"/>
        </w:rPr>
        <w:tab/>
        <w:t>Az egyes szociális és gyermekvédelmi ellátási formák szabályozásáról szóló 4/2020. (IV.7.) önkormányzati rendelet módosításáról szóló rendelet véleményezése</w:t>
      </w:r>
    </w:p>
    <w:p w14:paraId="26421755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5085E654" w14:textId="77777777" w:rsidR="00AC7917" w:rsidRPr="00AC7917" w:rsidRDefault="00AC7917" w:rsidP="00AC7917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3BE2052C" w14:textId="77777777" w:rsidR="00521689" w:rsidRDefault="00521689" w:rsidP="00521689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F7193">
        <w:rPr>
          <w:rFonts w:ascii="Calibri" w:hAnsi="Calibri" w:cs="Calibri"/>
          <w:noProof w:val="0"/>
        </w:rPr>
        <w:t>Társulási tagként véleményezniük kell a zánkai rendeletalkotást</w:t>
      </w:r>
      <w:r w:rsidR="00EF0808">
        <w:rPr>
          <w:rFonts w:ascii="Calibri" w:hAnsi="Calibri" w:cs="Calibri"/>
          <w:noProof w:val="0"/>
        </w:rPr>
        <w:t>, amire hatósági ellenőrzést követő javaslatra kerül sor</w:t>
      </w:r>
      <w:r w:rsidR="002F7193">
        <w:rPr>
          <w:rFonts w:ascii="Calibri" w:hAnsi="Calibri" w:cs="Calibri"/>
          <w:noProof w:val="0"/>
        </w:rPr>
        <w:t>. Ez most nem jár a díjak emelésével</w:t>
      </w:r>
      <w:r w:rsidR="00D26F25">
        <w:rPr>
          <w:rFonts w:ascii="Calibri" w:hAnsi="Calibri" w:cs="Calibri"/>
          <w:noProof w:val="0"/>
        </w:rPr>
        <w:t xml:space="preserve">.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68ED4EF6" w14:textId="77777777" w:rsidR="00521689" w:rsidRPr="00604256" w:rsidRDefault="00521689" w:rsidP="00521689">
      <w:pPr>
        <w:jc w:val="both"/>
        <w:rPr>
          <w:rFonts w:ascii="Calibri" w:hAnsi="Calibri" w:cs="Calibri"/>
          <w:noProof w:val="0"/>
        </w:rPr>
      </w:pPr>
    </w:p>
    <w:p w14:paraId="72FB155F" w14:textId="77777777" w:rsidR="00521689" w:rsidRDefault="002F7193" w:rsidP="00521689">
      <w:pPr>
        <w:jc w:val="center"/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521689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521689" w:rsidRPr="00604256">
        <w:t xml:space="preserve"> </w:t>
      </w:r>
    </w:p>
    <w:p w14:paraId="256FCDD5" w14:textId="77777777" w:rsidR="00AC7917" w:rsidRPr="00604256" w:rsidRDefault="00AC7917" w:rsidP="00521689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D3822A5" w14:textId="77777777" w:rsidR="00D26F25" w:rsidRPr="003F1180" w:rsidRDefault="00D26F25" w:rsidP="00D26F25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F1180">
        <w:rPr>
          <w:rFonts w:ascii="Calibri" w:hAnsi="Calibri" w:cs="Calibri"/>
          <w:b/>
          <w:noProof w:val="0"/>
          <w:lang w:eastAsia="ar-SA"/>
        </w:rPr>
        <w:t>Balaton</w:t>
      </w:r>
      <w:r>
        <w:rPr>
          <w:rFonts w:ascii="Calibri" w:hAnsi="Calibri" w:cs="Calibri"/>
          <w:b/>
          <w:noProof w:val="0"/>
          <w:lang w:eastAsia="ar-SA"/>
        </w:rPr>
        <w:t>szepezd</w:t>
      </w:r>
      <w:r w:rsidRPr="003F1180">
        <w:rPr>
          <w:rFonts w:ascii="Calibri" w:hAnsi="Calibri" w:cs="Calibri"/>
          <w:b/>
          <w:noProof w:val="0"/>
          <w:lang w:eastAsia="ar-SA"/>
        </w:rPr>
        <w:t xml:space="preserve">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3F1180">
        <w:rPr>
          <w:rFonts w:ascii="Calibri" w:hAnsi="Calibri" w:cs="Calibri"/>
          <w:b/>
          <w:noProof w:val="0"/>
          <w:lang w:eastAsia="ar-SA"/>
        </w:rPr>
        <w:t xml:space="preserve"> igen szavazattal                                       – egyhangúlag – az alábbi határozatot hozza:</w:t>
      </w:r>
    </w:p>
    <w:p w14:paraId="7D95EB9B" w14:textId="77777777" w:rsidR="00D26F25" w:rsidRPr="003F1180" w:rsidRDefault="00D26F25" w:rsidP="00D26F25">
      <w:pPr>
        <w:suppressAutoHyphens/>
        <w:ind w:left="4253" w:hanging="4253"/>
        <w:jc w:val="both"/>
        <w:rPr>
          <w:rFonts w:ascii="Calibri" w:hAnsi="Calibri" w:cs="Calibri"/>
          <w:b/>
          <w:noProof w:val="0"/>
          <w:lang w:eastAsia="ar-SA"/>
        </w:rPr>
      </w:pPr>
    </w:p>
    <w:p w14:paraId="7B7C8713" w14:textId="77777777" w:rsidR="00521689" w:rsidRPr="00604256" w:rsidRDefault="002F7193" w:rsidP="00521689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7" w:name="_Hlk195004204"/>
      <w:r>
        <w:rPr>
          <w:rFonts w:ascii="Calibri" w:hAnsi="Calibri" w:cs="Calibri"/>
          <w:b/>
          <w:noProof w:val="0"/>
          <w:lang w:eastAsia="ar-SA"/>
        </w:rPr>
        <w:t>34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/202</w:t>
      </w:r>
      <w:r w:rsidR="00521689">
        <w:rPr>
          <w:rFonts w:ascii="Calibri" w:hAnsi="Calibri" w:cs="Calibri"/>
          <w:b/>
          <w:noProof w:val="0"/>
          <w:lang w:eastAsia="ar-SA"/>
        </w:rPr>
        <w:t>5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 (</w:t>
      </w:r>
      <w:r w:rsidR="00521689">
        <w:rPr>
          <w:rFonts w:ascii="Calibri" w:hAnsi="Calibri" w:cs="Calibri"/>
          <w:b/>
          <w:noProof w:val="0"/>
          <w:lang w:eastAsia="ar-SA"/>
        </w:rPr>
        <w:t>I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</w:t>
      </w:r>
      <w:r w:rsidR="00AC7917">
        <w:rPr>
          <w:rFonts w:ascii="Calibri" w:hAnsi="Calibri" w:cs="Calibri"/>
          <w:b/>
          <w:noProof w:val="0"/>
          <w:lang w:eastAsia="ar-SA"/>
        </w:rPr>
        <w:t>9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.)</w:t>
      </w:r>
      <w:r w:rsidR="00521689" w:rsidRPr="00604256">
        <w:rPr>
          <w:rFonts w:ascii="Calibri" w:hAnsi="Calibri" w:cs="Calibri"/>
          <w:b/>
          <w:noProof w:val="0"/>
          <w:lang w:eastAsia="ar-SA"/>
        </w:rPr>
        <w:tab/>
        <w:t xml:space="preserve">Bsz. ÖNKORMÁNYZATI </w:t>
      </w:r>
      <w:r w:rsidR="00521689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7356E826" w14:textId="77777777" w:rsidR="00521689" w:rsidRPr="00604256" w:rsidRDefault="00521689" w:rsidP="00521689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814EA92" w14:textId="77777777" w:rsidR="00521689" w:rsidRDefault="00521689" w:rsidP="00AC7917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AC7917" w:rsidRPr="00AC7917">
        <w:rPr>
          <w:rFonts w:ascii="Calibri" w:hAnsi="Calibri" w:cs="Calibri"/>
          <w:noProof w:val="0"/>
        </w:rPr>
        <w:t>Község Önkormányzata Képviselő–testülete a szociális étkeztetés és gyermekétkeztetés, mint társulásban ellátott feladatok vonatkozásában a társulási megállapodásban rendeletalkotásra kijelölt Zánka Község Önkormányzatának az étkezési térítési díjakkal kapcsolatos rendeletalkotásával egyetért.</w:t>
      </w:r>
    </w:p>
    <w:bookmarkEnd w:id="7"/>
    <w:p w14:paraId="0577CB1E" w14:textId="77777777" w:rsid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5FB7FCD6" w14:textId="77777777" w:rsidR="00521689" w:rsidRPr="00521689" w:rsidRDefault="00521689" w:rsidP="00521689">
      <w:pPr>
        <w:ind w:left="4536"/>
        <w:jc w:val="both"/>
        <w:rPr>
          <w:rFonts w:ascii="Calibri" w:hAnsi="Calibri" w:cs="Calibri"/>
          <w:noProof w:val="0"/>
          <w:lang w:eastAsia="x-none"/>
        </w:rPr>
      </w:pPr>
    </w:p>
    <w:p w14:paraId="306B8DC3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lastRenderedPageBreak/>
        <w:t xml:space="preserve">4) </w:t>
      </w:r>
      <w:r w:rsidRPr="00AC7917">
        <w:rPr>
          <w:rFonts w:ascii="Calibri" w:hAnsi="Calibri" w:cs="Calibri"/>
          <w:b/>
          <w:noProof w:val="0"/>
        </w:rPr>
        <w:tab/>
        <w:t>A Balatonfüredi Szociális Alapszolgáltatási Központ intézményi térítési díjainak véleményezése</w:t>
      </w:r>
    </w:p>
    <w:p w14:paraId="292A3A86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5413E17F" w14:textId="77777777" w:rsidR="00AC7917" w:rsidRPr="00AC7917" w:rsidRDefault="00AC7917" w:rsidP="00AC7917">
      <w:pPr>
        <w:tabs>
          <w:tab w:val="center" w:pos="4536"/>
          <w:tab w:val="right" w:pos="9072"/>
        </w:tabs>
        <w:jc w:val="both"/>
        <w:rPr>
          <w:rFonts w:ascii="Calibri" w:hAnsi="Calibri" w:cs="Calibri"/>
          <w:noProof w:val="0"/>
          <w:lang w:eastAsia="x-none"/>
        </w:rPr>
      </w:pPr>
    </w:p>
    <w:p w14:paraId="19BEB588" w14:textId="77777777" w:rsidR="00521689" w:rsidRDefault="00521689" w:rsidP="00521689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F7193">
        <w:rPr>
          <w:rFonts w:ascii="Calibri" w:hAnsi="Calibri" w:cs="Calibri"/>
          <w:noProof w:val="0"/>
        </w:rPr>
        <w:t>Társulási tagként véleményezési joguk van itt is</w:t>
      </w:r>
      <w:r w:rsidR="007C71DF">
        <w:rPr>
          <w:rFonts w:ascii="Calibri" w:hAnsi="Calibri" w:cs="Calibri"/>
          <w:noProof w:val="0"/>
        </w:rPr>
        <w:t>.</w:t>
      </w:r>
      <w:r w:rsidRPr="00604256">
        <w:rPr>
          <w:rFonts w:ascii="Calibri" w:hAnsi="Calibri" w:cs="Calibri"/>
          <w:noProof w:val="0"/>
        </w:rPr>
        <w:t xml:space="preserve"> Kérdezi, hogy valakinek van-e kérdése, észrevétele, hozzászólása?</w:t>
      </w:r>
    </w:p>
    <w:p w14:paraId="4446E791" w14:textId="77777777" w:rsidR="00521689" w:rsidRPr="00604256" w:rsidRDefault="00521689" w:rsidP="00521689">
      <w:pPr>
        <w:jc w:val="both"/>
        <w:rPr>
          <w:rFonts w:ascii="Calibri" w:hAnsi="Calibri" w:cs="Calibri"/>
          <w:noProof w:val="0"/>
        </w:rPr>
      </w:pPr>
    </w:p>
    <w:p w14:paraId="6F2E7240" w14:textId="77777777" w:rsidR="00521689" w:rsidRPr="00604256" w:rsidRDefault="007C71DF" w:rsidP="00521689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521689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521689" w:rsidRPr="00604256">
        <w:t xml:space="preserve"> </w:t>
      </w:r>
    </w:p>
    <w:p w14:paraId="63E1F384" w14:textId="77777777" w:rsidR="00521689" w:rsidRPr="00604256" w:rsidRDefault="00521689" w:rsidP="00521689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E47E8F1" w14:textId="77777777" w:rsidR="00521689" w:rsidRPr="00604256" w:rsidRDefault="00521689" w:rsidP="00521689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 w:rsidR="00D26F25"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7C04528" w14:textId="77777777" w:rsidR="00521689" w:rsidRPr="00604256" w:rsidRDefault="00521689" w:rsidP="00521689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62A070C" w14:textId="77777777" w:rsidR="007C71DF" w:rsidRDefault="007C71DF" w:rsidP="00521689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</w:p>
    <w:p w14:paraId="155CFFF9" w14:textId="77777777" w:rsidR="00521689" w:rsidRPr="00604256" w:rsidRDefault="002F7193" w:rsidP="00521689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8" w:name="_Hlk195004234"/>
      <w:r>
        <w:rPr>
          <w:rFonts w:ascii="Calibri" w:hAnsi="Calibri" w:cs="Calibri"/>
          <w:b/>
          <w:noProof w:val="0"/>
          <w:lang w:eastAsia="ar-SA"/>
        </w:rPr>
        <w:t>35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/202</w:t>
      </w:r>
      <w:r w:rsidR="00521689">
        <w:rPr>
          <w:rFonts w:ascii="Calibri" w:hAnsi="Calibri" w:cs="Calibri"/>
          <w:b/>
          <w:noProof w:val="0"/>
          <w:lang w:eastAsia="ar-SA"/>
        </w:rPr>
        <w:t>5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 (</w:t>
      </w:r>
      <w:r w:rsidR="00521689">
        <w:rPr>
          <w:rFonts w:ascii="Calibri" w:hAnsi="Calibri" w:cs="Calibri"/>
          <w:b/>
          <w:noProof w:val="0"/>
          <w:lang w:eastAsia="ar-SA"/>
        </w:rPr>
        <w:t>I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</w:t>
      </w:r>
      <w:r w:rsidR="00AC7917">
        <w:rPr>
          <w:rFonts w:ascii="Calibri" w:hAnsi="Calibri" w:cs="Calibri"/>
          <w:b/>
          <w:noProof w:val="0"/>
          <w:lang w:eastAsia="ar-SA"/>
        </w:rPr>
        <w:t>9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.)</w:t>
      </w:r>
      <w:r w:rsidR="00521689" w:rsidRPr="00604256">
        <w:rPr>
          <w:rFonts w:ascii="Calibri" w:hAnsi="Calibri" w:cs="Calibri"/>
          <w:b/>
          <w:noProof w:val="0"/>
          <w:lang w:eastAsia="ar-SA"/>
        </w:rPr>
        <w:tab/>
        <w:t xml:space="preserve">Bsz. ÖNKORMÁNYZATI </w:t>
      </w:r>
      <w:r w:rsidR="00521689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BD4B82B" w14:textId="77777777" w:rsidR="00521689" w:rsidRPr="00604256" w:rsidRDefault="00521689" w:rsidP="00521689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AAA12C1" w14:textId="77777777" w:rsidR="00AC7917" w:rsidRPr="00ED3D30" w:rsidRDefault="00521689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 xml:space="preserve">Balatonszepezd </w:t>
      </w:r>
      <w:r w:rsidR="00AC7917" w:rsidRPr="00ED3D30">
        <w:rPr>
          <w:rFonts w:ascii="Calibri" w:hAnsi="Calibri" w:cs="Calibri"/>
          <w:noProof w:val="0"/>
        </w:rPr>
        <w:t>Község Önkormányzata Képviselő-testülete hozzájárul 2025. május 1. napjától a Balatonfüredi Többcélú Társulás által fenntartott Balatonfüredi Szociális Alapszolgáltatási Központ vonatkozásában az intézményi térítési díjak alábbiak szerinti meghatározásához.</w:t>
      </w:r>
    </w:p>
    <w:p w14:paraId="099E3462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154C44E8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b/>
          <w:noProof w:val="0"/>
          <w:u w:val="single"/>
        </w:rPr>
      </w:pPr>
      <w:r w:rsidRPr="00ED3D30">
        <w:rPr>
          <w:rFonts w:ascii="Calibri" w:hAnsi="Calibri" w:cs="Calibri"/>
          <w:b/>
          <w:noProof w:val="0"/>
          <w:u w:val="single"/>
        </w:rPr>
        <w:t xml:space="preserve">1. Szociális étkeztetés térítési díja </w:t>
      </w:r>
    </w:p>
    <w:p w14:paraId="29FC3FB1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1.1. Ebéd: 1.160 Ft/ellátási nap nettó</w:t>
      </w:r>
    </w:p>
    <w:p w14:paraId="4D2420BF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1.2. Ebéd szállítással: 1.350 Ft/ellátási nap nettó</w:t>
      </w:r>
    </w:p>
    <w:p w14:paraId="7E09291B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1.3. Díjmentesség, illetve kedvezményes díjtételek a személyi térítési díj megállapításához:</w:t>
      </w:r>
    </w:p>
    <w:p w14:paraId="407AFC53" w14:textId="77777777" w:rsidR="002F7193" w:rsidRPr="00ED3D30" w:rsidRDefault="002F7193" w:rsidP="00AC7917">
      <w:pPr>
        <w:ind w:left="4536"/>
        <w:jc w:val="both"/>
        <w:rPr>
          <w:rFonts w:ascii="Calibri" w:hAnsi="Calibri" w:cs="Calibri"/>
          <w:noProof w:val="0"/>
        </w:rPr>
      </w:pPr>
    </w:p>
    <w:tbl>
      <w:tblPr>
        <w:tblW w:w="5528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418"/>
        <w:gridCol w:w="1417"/>
      </w:tblGrid>
      <w:tr w:rsidR="00AC7917" w:rsidRPr="00ED3D30" w14:paraId="203FDEAD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DE62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Sor</w:t>
            </w:r>
          </w:p>
          <w:p w14:paraId="26163476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szám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6B0F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Jövedelem (Ft)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F046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Ebéd Ft/ellátási nap nettó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6E65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Ebéd szállítással Ft/ellátási nap nettó</w:t>
            </w:r>
          </w:p>
        </w:tc>
      </w:tr>
      <w:tr w:rsidR="00AC7917" w:rsidRPr="00ED3D30" w14:paraId="1D401AB5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5F59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C4A1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0 – 50.000 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3286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térítésmentes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16F2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térítésmentes</w:t>
            </w:r>
          </w:p>
        </w:tc>
      </w:tr>
      <w:tr w:rsidR="00AC7917" w:rsidRPr="00ED3D30" w14:paraId="6EADB9FD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4E99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09F1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50.001 – 80.000 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2B88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540 Ft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D719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620 Ft</w:t>
            </w:r>
          </w:p>
        </w:tc>
      </w:tr>
      <w:tr w:rsidR="00AC7917" w:rsidRPr="00ED3D30" w14:paraId="065C521E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0BEF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8E64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80.001 –110.000 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5F82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680 Ft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B525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770 Ft</w:t>
            </w:r>
          </w:p>
        </w:tc>
      </w:tr>
      <w:tr w:rsidR="00AC7917" w:rsidRPr="00ED3D30" w14:paraId="2B6729EE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FE2D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BD71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110.001 – 140.000 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819F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850 Ft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AE58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955 Ft</w:t>
            </w:r>
          </w:p>
        </w:tc>
      </w:tr>
      <w:tr w:rsidR="00AC7917" w:rsidRPr="00ED3D30" w14:paraId="37DBD1F7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5FA3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B155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140.001- 170.000 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B76F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995 Ft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07F3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1.185 Ft</w:t>
            </w:r>
          </w:p>
        </w:tc>
      </w:tr>
      <w:tr w:rsidR="00AC7917" w:rsidRPr="00ED3D30" w14:paraId="238C69F7" w14:textId="77777777" w:rsidTr="00AC79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BEA9" w14:textId="77777777" w:rsidR="00AC7917" w:rsidRPr="00ED3D30" w:rsidRDefault="00AC7917" w:rsidP="00AC7917">
            <w:pPr>
              <w:ind w:left="7" w:firstLine="7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0945" w14:textId="77777777" w:rsidR="00AC7917" w:rsidRPr="00ED3D30" w:rsidRDefault="00AC7917" w:rsidP="00AC7917">
            <w:pPr>
              <w:ind w:left="40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170.001 -200.000 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9EE4" w14:textId="77777777" w:rsidR="00AC7917" w:rsidRPr="00ED3D30" w:rsidRDefault="00AC7917" w:rsidP="00AC7917">
            <w:pPr>
              <w:ind w:left="33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1.100 Ft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705C" w14:textId="77777777" w:rsidR="00AC7917" w:rsidRPr="00ED3D30" w:rsidRDefault="00AC7917" w:rsidP="00AC7917">
            <w:pPr>
              <w:ind w:left="36"/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1.290 Ft</w:t>
            </w:r>
          </w:p>
        </w:tc>
      </w:tr>
    </w:tbl>
    <w:p w14:paraId="5CC9FBD3" w14:textId="77777777" w:rsidR="00AC7917" w:rsidRPr="00ED3D30" w:rsidRDefault="00AC7917" w:rsidP="00AC7917">
      <w:pPr>
        <w:contextualSpacing/>
        <w:jc w:val="both"/>
        <w:rPr>
          <w:rFonts w:ascii="Calibri" w:eastAsia="Calibri" w:hAnsi="Calibri" w:cs="Calibri"/>
          <w:b/>
          <w:noProof w:val="0"/>
          <w:sz w:val="20"/>
          <w:szCs w:val="20"/>
          <w:u w:val="single"/>
          <w:lang w:eastAsia="en-US"/>
        </w:rPr>
      </w:pPr>
    </w:p>
    <w:p w14:paraId="4BCEB85A" w14:textId="77777777" w:rsidR="00AC7917" w:rsidRPr="00ED3D30" w:rsidRDefault="00AC7917" w:rsidP="00AC7917">
      <w:pPr>
        <w:ind w:left="4536"/>
        <w:contextualSpacing/>
        <w:jc w:val="both"/>
        <w:rPr>
          <w:rFonts w:ascii="Calibri" w:eastAsia="Calibri" w:hAnsi="Calibri" w:cs="Calibri"/>
          <w:b/>
          <w:noProof w:val="0"/>
          <w:u w:val="single"/>
          <w:lang w:eastAsia="en-US"/>
        </w:rPr>
      </w:pPr>
      <w:r w:rsidRPr="00ED3D30">
        <w:rPr>
          <w:rFonts w:ascii="Calibri" w:eastAsia="Calibri" w:hAnsi="Calibri" w:cs="Calibri"/>
          <w:b/>
          <w:noProof w:val="0"/>
          <w:u w:val="single"/>
          <w:lang w:eastAsia="en-US"/>
        </w:rPr>
        <w:t xml:space="preserve">2.Idősek/ demensek/ fogyatékosok nappali ellátása esetén nyújtott étkeztetés térítési díja </w:t>
      </w:r>
    </w:p>
    <w:p w14:paraId="54832159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2.1. Ebéd: 1.195 Ft/ellátási nap nettó</w:t>
      </w:r>
    </w:p>
    <w:p w14:paraId="45A32634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2.2. Háromszori étkezés: 1.505 Ft/ellátási nap nettó</w:t>
      </w:r>
    </w:p>
    <w:p w14:paraId="1EFD6EB0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2.3. Díjmentesség, illetve kedvezményes díjtételek a személyi térítési díj megállapításához:</w:t>
      </w:r>
    </w:p>
    <w:p w14:paraId="7B8C0896" w14:textId="77777777" w:rsidR="00AC7917" w:rsidRPr="00ED3D30" w:rsidRDefault="00AC7917" w:rsidP="00AC7917">
      <w:pPr>
        <w:contextualSpacing/>
        <w:jc w:val="both"/>
        <w:rPr>
          <w:rFonts w:ascii="Calibri" w:eastAsia="Calibri" w:hAnsi="Calibri" w:cs="Calibri"/>
          <w:b/>
          <w:noProof w:val="0"/>
          <w:sz w:val="20"/>
          <w:szCs w:val="20"/>
          <w:lang w:eastAsia="en-US"/>
        </w:rPr>
      </w:pPr>
    </w:p>
    <w:tbl>
      <w:tblPr>
        <w:tblW w:w="5641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680"/>
        <w:gridCol w:w="2013"/>
        <w:gridCol w:w="1560"/>
        <w:gridCol w:w="1373"/>
        <w:gridCol w:w="15"/>
      </w:tblGrid>
      <w:tr w:rsidR="00AC7917" w:rsidRPr="00ED3D30" w14:paraId="1CF4A945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5A9A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lastRenderedPageBreak/>
              <w:t>Sor</w:t>
            </w:r>
          </w:p>
          <w:p w14:paraId="14CAA66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szám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A850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Jövedelem (Ft)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ECD11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Egyszeri étkezés Ft/ellátási nap nettó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F45E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Háromszori étkezés Ft/ellátási nap nettó</w:t>
            </w:r>
          </w:p>
        </w:tc>
      </w:tr>
      <w:tr w:rsidR="00AC7917" w:rsidRPr="00ED3D30" w14:paraId="5B25658C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7DDA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0077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0 – 50.000 Ft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1C133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térítésmentes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B7EA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térítésmentes</w:t>
            </w:r>
          </w:p>
        </w:tc>
      </w:tr>
      <w:tr w:rsidR="00AC7917" w:rsidRPr="00ED3D30" w14:paraId="66ABA646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8805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011B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50.001 – 80.000 Ft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38006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570 Ft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66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870 Ft</w:t>
            </w:r>
          </w:p>
        </w:tc>
      </w:tr>
      <w:tr w:rsidR="00AC7917" w:rsidRPr="00ED3D30" w14:paraId="12F4BB9D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C230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A7D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80.001 –110.000 Ft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6EAD8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710 Ft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4C37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1.020 Ft</w:t>
            </w:r>
          </w:p>
        </w:tc>
      </w:tr>
      <w:tr w:rsidR="00AC7917" w:rsidRPr="00ED3D30" w14:paraId="123BD4B1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4383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4.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CB6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110.001 – 140.000 Ft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8763CA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880 Ft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1985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1.190 Ft</w:t>
            </w:r>
          </w:p>
        </w:tc>
      </w:tr>
      <w:tr w:rsidR="00AC7917" w:rsidRPr="00ED3D30" w14:paraId="39406A7B" w14:textId="77777777" w:rsidTr="002F7193">
        <w:trPr>
          <w:gridAfter w:val="1"/>
          <w:wAfter w:w="15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47D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FBA2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140.001- 170.000 Ft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6678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1.025 Ft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E3BC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1.335 Ft</w:t>
            </w:r>
          </w:p>
        </w:tc>
      </w:tr>
      <w:tr w:rsidR="00AC7917" w:rsidRPr="00ED3D30" w14:paraId="3F486EB4" w14:textId="77777777" w:rsidTr="002F7193">
        <w:trPr>
          <w:gridAfter w:val="1"/>
          <w:wAfter w:w="15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B996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6.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A595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170.001 -200.000 Ft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02CB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1.130 Ft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1264" w14:textId="77777777" w:rsidR="00AC7917" w:rsidRPr="00ED3D30" w:rsidRDefault="00AC7917" w:rsidP="002F7193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1.440 Ft</w:t>
            </w:r>
          </w:p>
        </w:tc>
      </w:tr>
    </w:tbl>
    <w:p w14:paraId="58CBCA34" w14:textId="77777777" w:rsidR="00AC7917" w:rsidRPr="00ED3D30" w:rsidRDefault="00AC7917" w:rsidP="00AC7917">
      <w:pPr>
        <w:rPr>
          <w:rFonts w:ascii="Calibri" w:hAnsi="Calibri" w:cs="Calibri"/>
          <w:b/>
          <w:noProof w:val="0"/>
          <w:sz w:val="20"/>
          <w:szCs w:val="20"/>
          <w:u w:val="single"/>
        </w:rPr>
      </w:pPr>
    </w:p>
    <w:p w14:paraId="1D190C6D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b/>
          <w:noProof w:val="0"/>
          <w:u w:val="single"/>
        </w:rPr>
      </w:pPr>
      <w:r w:rsidRPr="00ED3D30">
        <w:rPr>
          <w:rFonts w:ascii="Calibri" w:hAnsi="Calibri" w:cs="Calibri"/>
          <w:b/>
          <w:noProof w:val="0"/>
          <w:u w:val="single"/>
        </w:rPr>
        <w:t>3.Házi segítségnyújtás igénybevétele esetén térítési díj</w:t>
      </w:r>
    </w:p>
    <w:p w14:paraId="64FE7BC6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3.1. Gondozási díj szociális segítés: 2.150 Ft szociális segítés/gondozási óra</w:t>
      </w:r>
    </w:p>
    <w:p w14:paraId="11DF5464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3.2. Gondozási díj személyi gondozás: 1.650 Ft személyi gondozás/gondozási óra</w:t>
      </w:r>
    </w:p>
    <w:p w14:paraId="3FB544AA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noProof w:val="0"/>
        </w:rPr>
        <w:t>3.3. Díjmentesség, illetve kedvezményes díjtételek a személyi térítési díj megállapításához:</w:t>
      </w:r>
    </w:p>
    <w:p w14:paraId="2817FA69" w14:textId="77777777" w:rsidR="00AC7917" w:rsidRPr="00ED3D30" w:rsidRDefault="00AC7917" w:rsidP="00AC7917">
      <w:pPr>
        <w:rPr>
          <w:rFonts w:ascii="Calibri" w:hAnsi="Calibri" w:cs="Calibri"/>
          <w:b/>
          <w:noProof w:val="0"/>
          <w:sz w:val="20"/>
          <w:szCs w:val="20"/>
        </w:rPr>
      </w:pPr>
    </w:p>
    <w:tbl>
      <w:tblPr>
        <w:tblW w:w="5670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680"/>
        <w:gridCol w:w="1955"/>
        <w:gridCol w:w="1530"/>
        <w:gridCol w:w="1505"/>
      </w:tblGrid>
      <w:tr w:rsidR="00AC7917" w:rsidRPr="00ED3D30" w14:paraId="56E3A73A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6104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Sor</w:t>
            </w:r>
          </w:p>
          <w:p w14:paraId="660CAC3E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szám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C5E8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Jövedelem (Ft)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00AB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Gondozási díj</w:t>
            </w:r>
          </w:p>
          <w:p w14:paraId="5DDF5A1D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szociális segítés Ft/gondozási óra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FB00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Gondozási díj</w:t>
            </w:r>
          </w:p>
          <w:p w14:paraId="40FA217E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személyi gondozás Ft/gondozási óra</w:t>
            </w:r>
          </w:p>
        </w:tc>
      </w:tr>
      <w:tr w:rsidR="00AC7917" w:rsidRPr="00ED3D30" w14:paraId="3310F1F3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4EB5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7283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0 – 50.000 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CFB2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térítésmentes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E423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térítésmentes</w:t>
            </w:r>
          </w:p>
        </w:tc>
      </w:tr>
      <w:tr w:rsidR="00AC7917" w:rsidRPr="00ED3D30" w14:paraId="45060DBB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CBF3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E67F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50.001 – 80.000 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58FA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1.250 Ft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2332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880 Ft</w:t>
            </w:r>
          </w:p>
        </w:tc>
      </w:tr>
      <w:tr w:rsidR="00AC7917" w:rsidRPr="00ED3D30" w14:paraId="5BE02385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8D3D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0984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80.001 –110.000 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FB2D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1.500 Ft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A83D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1.050 Ft</w:t>
            </w:r>
          </w:p>
        </w:tc>
      </w:tr>
      <w:tr w:rsidR="00AC7917" w:rsidRPr="00ED3D30" w14:paraId="782D5382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8CCB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1BAB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110.001 – 140.000 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3362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1.800 Ft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FC49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1.250 Ft</w:t>
            </w:r>
          </w:p>
        </w:tc>
      </w:tr>
      <w:tr w:rsidR="00AC7917" w:rsidRPr="00ED3D30" w14:paraId="2860F3A0" w14:textId="77777777" w:rsidTr="002F7193"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99E01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8F44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140.001- 170.000 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E3C5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1.900 Ft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BBA9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1.400 Ft</w:t>
            </w:r>
          </w:p>
        </w:tc>
      </w:tr>
      <w:tr w:rsidR="00AC7917" w:rsidRPr="00ED3D30" w14:paraId="344B4101" w14:textId="77777777" w:rsidTr="002F7193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0191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D33D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170.001 -200.000 Ft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E0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strike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2.050 Ft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85D6" w14:textId="77777777" w:rsidR="00AC7917" w:rsidRPr="00ED3D30" w:rsidRDefault="00AC7917" w:rsidP="00AC7917">
            <w:pPr>
              <w:jc w:val="center"/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ED3D30">
              <w:rPr>
                <w:rFonts w:ascii="Calibri" w:hAnsi="Calibri" w:cs="Calibri"/>
                <w:noProof w:val="0"/>
                <w:sz w:val="20"/>
                <w:szCs w:val="20"/>
              </w:rPr>
              <w:t>1.500 Ft</w:t>
            </w:r>
          </w:p>
        </w:tc>
      </w:tr>
    </w:tbl>
    <w:p w14:paraId="46098A2C" w14:textId="77777777" w:rsidR="00AC7917" w:rsidRPr="00AC7917" w:rsidRDefault="00AC7917" w:rsidP="00AC7917">
      <w:pPr>
        <w:rPr>
          <w:noProof w:val="0"/>
          <w:sz w:val="20"/>
          <w:szCs w:val="20"/>
        </w:rPr>
      </w:pPr>
    </w:p>
    <w:p w14:paraId="77068668" w14:textId="77777777" w:rsidR="00AC7917" w:rsidRPr="00ED3D30" w:rsidRDefault="00AC7917" w:rsidP="00AC7917">
      <w:pPr>
        <w:ind w:left="4536"/>
        <w:contextualSpacing/>
        <w:jc w:val="both"/>
        <w:rPr>
          <w:rFonts w:ascii="Calibri" w:eastAsia="Calibri" w:hAnsi="Calibri" w:cs="Calibri"/>
          <w:bCs/>
          <w:noProof w:val="0"/>
          <w:lang w:eastAsia="en-US"/>
        </w:rPr>
      </w:pPr>
      <w:r w:rsidRPr="00ED3D30">
        <w:rPr>
          <w:rFonts w:ascii="Calibri" w:eastAsia="Calibri" w:hAnsi="Calibri" w:cs="Calibri"/>
          <w:bCs/>
          <w:noProof w:val="0"/>
          <w:lang w:eastAsia="en-US"/>
        </w:rPr>
        <w:t>4. Az intézményi térítési díjak az általános forgalmi adót nem tartalmazzák.</w:t>
      </w:r>
    </w:p>
    <w:p w14:paraId="505F4E79" w14:textId="77777777" w:rsidR="00AC7917" w:rsidRPr="00ED3D30" w:rsidRDefault="00AC7917" w:rsidP="00AC7917">
      <w:pPr>
        <w:ind w:left="4536"/>
        <w:contextualSpacing/>
        <w:jc w:val="both"/>
        <w:rPr>
          <w:rFonts w:ascii="Calibri" w:eastAsia="Calibri" w:hAnsi="Calibri" w:cs="Calibri"/>
          <w:bCs/>
          <w:noProof w:val="0"/>
          <w:lang w:eastAsia="en-US"/>
        </w:rPr>
      </w:pPr>
    </w:p>
    <w:p w14:paraId="73525A2F" w14:textId="77777777" w:rsidR="00AC7917" w:rsidRPr="00ED3D30" w:rsidRDefault="00AC7917" w:rsidP="00AC7917">
      <w:pPr>
        <w:ind w:left="4536"/>
        <w:contextualSpacing/>
        <w:jc w:val="both"/>
        <w:rPr>
          <w:rFonts w:ascii="Calibri" w:eastAsia="Calibri" w:hAnsi="Calibri" w:cs="Calibri"/>
          <w:bCs/>
          <w:noProof w:val="0"/>
          <w:lang w:eastAsia="en-US"/>
        </w:rPr>
      </w:pPr>
      <w:r w:rsidRPr="00ED3D30">
        <w:rPr>
          <w:rFonts w:ascii="Calibri" w:eastAsia="Calibri" w:hAnsi="Calibri" w:cs="Calibri"/>
          <w:bCs/>
          <w:noProof w:val="0"/>
          <w:lang w:eastAsia="en-US"/>
        </w:rPr>
        <w:t>5. Térítésmentesen nyújtott szolgáltatások: Jelzőrendszeres házi segítségnyújtás, idősek/ demensek / fogyatékosok nappali ellátása étkezés nélkül.</w:t>
      </w:r>
    </w:p>
    <w:p w14:paraId="395AC24C" w14:textId="77777777" w:rsidR="00AC7917" w:rsidRPr="00ED3D30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69DCB5F3" w14:textId="77777777" w:rsidR="00AC7917" w:rsidRPr="00ED3D30" w:rsidRDefault="00AC7917" w:rsidP="00AC7917">
      <w:pPr>
        <w:ind w:left="4536"/>
        <w:contextualSpacing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b/>
          <w:bCs/>
          <w:noProof w:val="0"/>
        </w:rPr>
        <w:t>Határidő:</w:t>
      </w:r>
      <w:r w:rsidRPr="00ED3D30">
        <w:rPr>
          <w:rFonts w:ascii="Calibri" w:hAnsi="Calibri" w:cs="Calibri"/>
          <w:noProof w:val="0"/>
        </w:rPr>
        <w:t xml:space="preserve"> </w:t>
      </w:r>
      <w:r w:rsidRPr="00ED3D30">
        <w:rPr>
          <w:rFonts w:ascii="Calibri" w:eastAsia="Calibri" w:hAnsi="Calibri" w:cs="Calibri"/>
          <w:bCs/>
          <w:noProof w:val="0"/>
          <w:lang w:eastAsia="en-US"/>
        </w:rPr>
        <w:t>azonnal</w:t>
      </w:r>
    </w:p>
    <w:p w14:paraId="533D0B09" w14:textId="77777777" w:rsidR="00AC7917" w:rsidRPr="00ED3D30" w:rsidRDefault="00AC7917" w:rsidP="00AC7917">
      <w:pPr>
        <w:ind w:left="4536"/>
        <w:contextualSpacing/>
        <w:jc w:val="both"/>
        <w:rPr>
          <w:rFonts w:ascii="Calibri" w:hAnsi="Calibri" w:cs="Calibri"/>
          <w:noProof w:val="0"/>
        </w:rPr>
      </w:pPr>
      <w:r w:rsidRPr="00ED3D30">
        <w:rPr>
          <w:rFonts w:ascii="Calibri" w:hAnsi="Calibri" w:cs="Calibri"/>
          <w:b/>
          <w:bCs/>
          <w:noProof w:val="0"/>
        </w:rPr>
        <w:t>Felelős:</w:t>
      </w:r>
      <w:r w:rsidRPr="00ED3D30">
        <w:rPr>
          <w:rFonts w:ascii="Calibri" w:hAnsi="Calibri" w:cs="Calibri"/>
          <w:noProof w:val="0"/>
        </w:rPr>
        <w:t xml:space="preserve"> </w:t>
      </w:r>
      <w:r w:rsidRPr="00ED3D30">
        <w:rPr>
          <w:rFonts w:ascii="Calibri" w:eastAsia="Calibri" w:hAnsi="Calibri" w:cs="Calibri"/>
          <w:bCs/>
          <w:noProof w:val="0"/>
          <w:lang w:eastAsia="en-US"/>
        </w:rPr>
        <w:t>polgármester</w:t>
      </w:r>
      <w:r w:rsidRPr="00ED3D30">
        <w:rPr>
          <w:rFonts w:ascii="Calibri" w:hAnsi="Calibri" w:cs="Calibri"/>
          <w:noProof w:val="0"/>
        </w:rPr>
        <w:t>, jegyző</w:t>
      </w:r>
    </w:p>
    <w:bookmarkEnd w:id="8"/>
    <w:p w14:paraId="67DD375A" w14:textId="77777777" w:rsidR="00D26F25" w:rsidRDefault="00D26F25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2CA164CB" w14:textId="77777777" w:rsidR="00D26F25" w:rsidRPr="00521689" w:rsidRDefault="00D26F25" w:rsidP="00D26F25">
      <w:pPr>
        <w:ind w:left="4536"/>
        <w:jc w:val="both"/>
        <w:rPr>
          <w:rFonts w:ascii="Calibri" w:hAnsi="Calibri" w:cs="Calibri"/>
          <w:noProof w:val="0"/>
          <w:lang w:eastAsia="x-none"/>
        </w:rPr>
      </w:pPr>
    </w:p>
    <w:p w14:paraId="46A48534" w14:textId="77777777" w:rsidR="00AC7917" w:rsidRPr="00AC7917" w:rsidRDefault="00AC7917" w:rsidP="00AC7917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C7917">
        <w:rPr>
          <w:rFonts w:ascii="Calibri" w:hAnsi="Calibri" w:cs="Calibri"/>
          <w:b/>
          <w:noProof w:val="0"/>
        </w:rPr>
        <w:t xml:space="preserve">5) </w:t>
      </w:r>
      <w:r w:rsidRPr="00AC7917">
        <w:rPr>
          <w:rFonts w:ascii="Calibri" w:hAnsi="Calibri" w:cs="Calibri"/>
          <w:b/>
          <w:noProof w:val="0"/>
        </w:rPr>
        <w:tab/>
        <w:t>Beszámoló a Badacsonytomaji Hivatásos Tűzoltó-parancsnokság 2024. évi működéséről</w:t>
      </w:r>
    </w:p>
    <w:p w14:paraId="30970458" w14:textId="77777777" w:rsidR="00AC7917" w:rsidRPr="00AC7917" w:rsidRDefault="00AC7917" w:rsidP="00AC7917">
      <w:pPr>
        <w:ind w:left="426"/>
        <w:jc w:val="both"/>
        <w:rPr>
          <w:rFonts w:ascii="Calibri" w:hAnsi="Calibri" w:cs="Calibri"/>
          <w:i/>
          <w:noProof w:val="0"/>
        </w:rPr>
      </w:pPr>
      <w:r w:rsidRPr="00AC7917">
        <w:rPr>
          <w:rFonts w:ascii="Calibri" w:hAnsi="Calibri" w:cs="Calibri"/>
          <w:i/>
          <w:noProof w:val="0"/>
        </w:rPr>
        <w:t>Előterjesztő: Bíró Imre polgármester</w:t>
      </w:r>
    </w:p>
    <w:p w14:paraId="2C8E5F63" w14:textId="77777777" w:rsidR="000E2850" w:rsidRDefault="000E2850" w:rsidP="00444C28">
      <w:pPr>
        <w:ind w:left="4536"/>
        <w:jc w:val="both"/>
        <w:rPr>
          <w:rFonts w:ascii="Calibri" w:hAnsi="Calibri" w:cs="Calibri"/>
          <w:noProof w:val="0"/>
        </w:rPr>
      </w:pPr>
    </w:p>
    <w:p w14:paraId="6CEE3460" w14:textId="77777777" w:rsidR="00521689" w:rsidRDefault="00521689" w:rsidP="00521689">
      <w:pPr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b/>
          <w:noProof w:val="0"/>
          <w:u w:val="single"/>
        </w:rPr>
        <w:t>Bíró Imre polgármester:</w:t>
      </w:r>
      <w:r w:rsidRPr="00604256">
        <w:rPr>
          <w:rFonts w:ascii="Calibri" w:hAnsi="Calibri" w:cs="Calibri"/>
          <w:noProof w:val="0"/>
        </w:rPr>
        <w:t xml:space="preserve"> </w:t>
      </w:r>
      <w:r w:rsidR="002F7193">
        <w:rPr>
          <w:rFonts w:ascii="Calibri" w:hAnsi="Calibri" w:cs="Calibri"/>
          <w:noProof w:val="0"/>
        </w:rPr>
        <w:t>A</w:t>
      </w:r>
      <w:r w:rsidR="002F7193" w:rsidRPr="002F7193">
        <w:rPr>
          <w:rFonts w:ascii="Calibri" w:hAnsi="Calibri" w:cs="Calibri"/>
          <w:noProof w:val="0"/>
        </w:rPr>
        <w:t xml:space="preserve"> Badacsonytomaji Hivatásos Tűzoltó-parancsnokság</w:t>
      </w:r>
      <w:r w:rsidR="002F7193">
        <w:rPr>
          <w:rFonts w:ascii="Calibri" w:hAnsi="Calibri" w:cs="Calibri"/>
          <w:noProof w:val="0"/>
        </w:rPr>
        <w:t xml:space="preserve"> megküldte a beszámolóját a 2024 évről</w:t>
      </w:r>
      <w:r w:rsidR="00EF0808">
        <w:rPr>
          <w:rFonts w:ascii="Calibri" w:hAnsi="Calibri" w:cs="Calibri"/>
          <w:noProof w:val="0"/>
        </w:rPr>
        <w:t xml:space="preserve">. A beszámoló többek közt érinti a tűzvédelem érdekében tett intézkedéseket. </w:t>
      </w:r>
      <w:r w:rsidR="00EF0808" w:rsidRPr="00EF0808">
        <w:rPr>
          <w:rFonts w:ascii="Calibri" w:hAnsi="Calibri" w:cs="Calibri"/>
          <w:noProof w:val="0"/>
        </w:rPr>
        <w:t>Köszöni a munkájukat.</w:t>
      </w:r>
      <w:r w:rsidR="00EF0808">
        <w:rPr>
          <w:rFonts w:ascii="Calibri" w:hAnsi="Calibri" w:cs="Calibri"/>
          <w:noProof w:val="0"/>
        </w:rPr>
        <w:t xml:space="preserve"> </w:t>
      </w:r>
      <w:r w:rsidRPr="00604256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095C37CC" w14:textId="77777777" w:rsidR="002F7193" w:rsidRDefault="002F7193" w:rsidP="00521689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31D53665" w14:textId="77777777" w:rsidR="00521689" w:rsidRPr="00604256" w:rsidRDefault="002F7193" w:rsidP="00521689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lastRenderedPageBreak/>
        <w:t>K</w:t>
      </w:r>
      <w:r w:rsidR="00521689" w:rsidRPr="00604256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 szavazásra teszi fel.</w:t>
      </w:r>
      <w:r w:rsidR="00521689" w:rsidRPr="00604256">
        <w:t xml:space="preserve"> </w:t>
      </w:r>
    </w:p>
    <w:p w14:paraId="5B949DC0" w14:textId="77777777" w:rsidR="00521689" w:rsidRPr="00604256" w:rsidRDefault="00521689" w:rsidP="00521689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F74BF84" w14:textId="77777777" w:rsidR="00521689" w:rsidRPr="00604256" w:rsidRDefault="00521689" w:rsidP="00521689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Pr="00604256">
        <w:t xml:space="preserve">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6CE412F4" w14:textId="77777777" w:rsidR="00521689" w:rsidRPr="00604256" w:rsidRDefault="00521689" w:rsidP="00521689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4B7F8FB" w14:textId="77777777" w:rsidR="00521689" w:rsidRPr="00604256" w:rsidRDefault="00521689" w:rsidP="00521689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0D75CAC" w14:textId="77777777" w:rsidR="00521689" w:rsidRPr="00604256" w:rsidRDefault="00D26F25" w:rsidP="00521689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</w:t>
      </w:r>
      <w:r w:rsidR="002F7193">
        <w:rPr>
          <w:rFonts w:ascii="Calibri" w:hAnsi="Calibri" w:cs="Calibri"/>
          <w:b/>
          <w:noProof w:val="0"/>
          <w:lang w:eastAsia="ar-SA"/>
        </w:rPr>
        <w:t>6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/202</w:t>
      </w:r>
      <w:r w:rsidR="00521689">
        <w:rPr>
          <w:rFonts w:ascii="Calibri" w:hAnsi="Calibri" w:cs="Calibri"/>
          <w:b/>
          <w:noProof w:val="0"/>
          <w:lang w:eastAsia="ar-SA"/>
        </w:rPr>
        <w:t>5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 (</w:t>
      </w:r>
      <w:r w:rsidR="00521689">
        <w:rPr>
          <w:rFonts w:ascii="Calibri" w:hAnsi="Calibri" w:cs="Calibri"/>
          <w:b/>
          <w:noProof w:val="0"/>
          <w:lang w:eastAsia="ar-SA"/>
        </w:rPr>
        <w:t>I</w:t>
      </w:r>
      <w:r w:rsidR="00AC7917">
        <w:rPr>
          <w:rFonts w:ascii="Calibri" w:hAnsi="Calibri" w:cs="Calibri"/>
          <w:b/>
          <w:noProof w:val="0"/>
          <w:lang w:eastAsia="ar-SA"/>
        </w:rPr>
        <w:t>V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</w:t>
      </w:r>
      <w:r w:rsidR="00AC7917">
        <w:rPr>
          <w:rFonts w:ascii="Calibri" w:hAnsi="Calibri" w:cs="Calibri"/>
          <w:b/>
          <w:noProof w:val="0"/>
          <w:lang w:eastAsia="ar-SA"/>
        </w:rPr>
        <w:t>9</w:t>
      </w:r>
      <w:r w:rsidR="00521689" w:rsidRPr="00604256">
        <w:rPr>
          <w:rFonts w:ascii="Calibri" w:hAnsi="Calibri" w:cs="Calibri"/>
          <w:b/>
          <w:noProof w:val="0"/>
          <w:lang w:eastAsia="ar-SA"/>
        </w:rPr>
        <w:t>.)</w:t>
      </w:r>
      <w:r w:rsidR="00521689" w:rsidRPr="00604256">
        <w:rPr>
          <w:rFonts w:ascii="Calibri" w:hAnsi="Calibri" w:cs="Calibri"/>
          <w:b/>
          <w:noProof w:val="0"/>
          <w:lang w:eastAsia="ar-SA"/>
        </w:rPr>
        <w:tab/>
        <w:t xml:space="preserve">Bsz. ÖNKORMÁNYZATI </w:t>
      </w:r>
      <w:r w:rsidR="00521689" w:rsidRPr="00604256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10B01C3" w14:textId="77777777" w:rsidR="00521689" w:rsidRPr="00604256" w:rsidRDefault="00521689" w:rsidP="00521689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E4F5010" w14:textId="77777777" w:rsidR="00521689" w:rsidRDefault="00521689" w:rsidP="00AC7917">
      <w:pPr>
        <w:ind w:left="4536"/>
        <w:jc w:val="both"/>
        <w:rPr>
          <w:rFonts w:ascii="Calibri" w:hAnsi="Calibri" w:cs="Calibri"/>
          <w:noProof w:val="0"/>
        </w:rPr>
      </w:pPr>
      <w:r w:rsidRPr="00604256">
        <w:rPr>
          <w:rFonts w:ascii="Calibri" w:hAnsi="Calibri" w:cs="Calibri"/>
          <w:noProof w:val="0"/>
        </w:rPr>
        <w:t xml:space="preserve">Balatonszepezd </w:t>
      </w:r>
      <w:r w:rsidR="00AC7917" w:rsidRPr="00AC7917">
        <w:rPr>
          <w:rFonts w:ascii="Calibri" w:hAnsi="Calibri" w:cs="Calibri"/>
          <w:noProof w:val="0"/>
        </w:rPr>
        <w:t>Község Önkormányzatának Képviselő-testülete a Badacsonytomaji Hivatásos Tűzoltó-parancsnokság 2024. évi működéséről szóló beszámolót elfogadja.</w:t>
      </w:r>
    </w:p>
    <w:p w14:paraId="63BF2E75" w14:textId="77777777" w:rsidR="00AC7917" w:rsidRDefault="00AC7917" w:rsidP="00AC7917">
      <w:pPr>
        <w:ind w:left="4536"/>
        <w:jc w:val="both"/>
        <w:rPr>
          <w:rFonts w:ascii="Calibri" w:hAnsi="Calibri" w:cs="Calibri"/>
          <w:noProof w:val="0"/>
        </w:rPr>
      </w:pPr>
    </w:p>
    <w:p w14:paraId="38663022" w14:textId="77777777" w:rsidR="00521689" w:rsidRDefault="00521689" w:rsidP="00521689">
      <w:pPr>
        <w:ind w:left="4536"/>
        <w:jc w:val="both"/>
        <w:rPr>
          <w:rFonts w:ascii="Calibri" w:hAnsi="Calibri" w:cs="Calibri"/>
          <w:noProof w:val="0"/>
        </w:rPr>
      </w:pPr>
    </w:p>
    <w:bookmarkEnd w:id="6"/>
    <w:p w14:paraId="4351609E" w14:textId="77777777" w:rsidR="00240CA7" w:rsidRPr="00604256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604256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604256">
        <w:rPr>
          <w:rFonts w:ascii="Calibri" w:hAnsi="Calibri" w:cs="Calibri"/>
          <w:noProof w:val="0"/>
          <w:lang w:eastAsia="ar-SA"/>
        </w:rPr>
        <w:t>Bíró Imre</w:t>
      </w:r>
      <w:r w:rsidR="007247AD" w:rsidRPr="00604256">
        <w:rPr>
          <w:rFonts w:ascii="Calibri" w:hAnsi="Calibri" w:cs="Calibri"/>
          <w:noProof w:val="0"/>
          <w:lang w:eastAsia="ar-SA"/>
        </w:rPr>
        <w:t xml:space="preserve"> </w:t>
      </w:r>
      <w:r w:rsidR="00AF79F0" w:rsidRPr="00604256">
        <w:rPr>
          <w:rFonts w:ascii="Calibri" w:hAnsi="Calibri" w:cs="Calibri"/>
          <w:noProof w:val="0"/>
          <w:lang w:eastAsia="ar-SA"/>
        </w:rPr>
        <w:t xml:space="preserve">polgármester </w:t>
      </w:r>
      <w:r w:rsidRPr="00604256">
        <w:rPr>
          <w:rFonts w:ascii="Calibri" w:hAnsi="Calibri" w:cs="Calibri"/>
          <w:noProof w:val="0"/>
          <w:lang w:eastAsia="ar-SA"/>
        </w:rPr>
        <w:t xml:space="preserve">megköszöni a </w:t>
      </w:r>
      <w:r w:rsidR="007C71DF">
        <w:rPr>
          <w:rFonts w:ascii="Calibri" w:hAnsi="Calibri" w:cs="Calibri"/>
          <w:noProof w:val="0"/>
          <w:lang w:eastAsia="ar-SA"/>
        </w:rPr>
        <w:t xml:space="preserve">rendkívüli </w:t>
      </w:r>
      <w:r w:rsidR="00AF79F0" w:rsidRPr="00604256">
        <w:rPr>
          <w:rFonts w:ascii="Calibri" w:hAnsi="Calibri" w:cs="Calibri"/>
          <w:noProof w:val="0"/>
          <w:lang w:eastAsia="ar-SA"/>
        </w:rPr>
        <w:t>nyilvános</w:t>
      </w:r>
      <w:r w:rsidRPr="00604256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0A64F5">
        <w:rPr>
          <w:rFonts w:ascii="Calibri" w:hAnsi="Calibri" w:cs="Calibri"/>
          <w:noProof w:val="0"/>
          <w:lang w:eastAsia="ar-SA"/>
        </w:rPr>
        <w:t>8</w:t>
      </w:r>
      <w:r w:rsidRPr="00091E8F">
        <w:rPr>
          <w:rFonts w:ascii="Calibri" w:hAnsi="Calibri" w:cs="Calibri"/>
          <w:noProof w:val="0"/>
          <w:lang w:eastAsia="ar-SA"/>
        </w:rPr>
        <w:t>.</w:t>
      </w:r>
      <w:r w:rsidR="00EF0808">
        <w:rPr>
          <w:rFonts w:ascii="Calibri" w:hAnsi="Calibri" w:cs="Calibri"/>
          <w:noProof w:val="0"/>
          <w:lang w:eastAsia="ar-SA"/>
        </w:rPr>
        <w:t>21</w:t>
      </w:r>
      <w:r w:rsidRPr="00604256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23F46631" w14:textId="77777777" w:rsidR="00F34383" w:rsidRDefault="00F34383" w:rsidP="00444C28">
      <w:pPr>
        <w:jc w:val="both"/>
        <w:rPr>
          <w:rFonts w:ascii="Calibri" w:hAnsi="Calibri" w:cs="Calibri"/>
          <w:noProof w:val="0"/>
        </w:rPr>
      </w:pPr>
    </w:p>
    <w:p w14:paraId="720122A4" w14:textId="77777777" w:rsidR="00C73F8F" w:rsidRPr="00604256" w:rsidRDefault="00C73F8F" w:rsidP="00444C28">
      <w:pPr>
        <w:jc w:val="both"/>
        <w:rPr>
          <w:rFonts w:ascii="Calibri" w:hAnsi="Calibri" w:cs="Calibri"/>
          <w:noProof w:val="0"/>
        </w:rPr>
      </w:pPr>
    </w:p>
    <w:p w14:paraId="309ADA4D" w14:textId="77777777" w:rsidR="001111C6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604256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3FB58507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31BD3B34" w14:textId="77777777" w:rsidR="00C73F8F" w:rsidRDefault="00C73F8F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439515AE" w14:textId="77777777" w:rsidR="006E3BD1" w:rsidRDefault="006E3BD1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496D7B3E" w14:textId="77777777" w:rsidR="001131B4" w:rsidRPr="00604256" w:rsidRDefault="008F0591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604256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081DDADC" w14:textId="77777777" w:rsidR="001111C6" w:rsidRPr="00604256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604256">
        <w:rPr>
          <w:rFonts w:ascii="Calibri" w:hAnsi="Calibri" w:cs="Calibri"/>
          <w:sz w:val="24"/>
          <w:szCs w:val="24"/>
          <w:lang w:val="hu-HU" w:eastAsia="ar-SA"/>
        </w:rPr>
        <w:t xml:space="preserve">                       polgármester</w:t>
      </w:r>
      <w:r w:rsidRPr="00604256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            jegyző</w:t>
      </w:r>
    </w:p>
    <w:sectPr w:rsidR="001111C6" w:rsidRPr="00604256" w:rsidSect="00E1443B">
      <w:footerReference w:type="default" r:id="rId8"/>
      <w:pgSz w:w="11906" w:h="16838"/>
      <w:pgMar w:top="964" w:right="1418" w:bottom="96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9BFA" w14:textId="77777777" w:rsidR="008A7381" w:rsidRDefault="008A7381" w:rsidP="00125AA2">
      <w:r>
        <w:separator/>
      </w:r>
    </w:p>
  </w:endnote>
  <w:endnote w:type="continuationSeparator" w:id="0">
    <w:p w14:paraId="3E28309A" w14:textId="77777777" w:rsidR="008A7381" w:rsidRDefault="008A7381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B485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86F5" w14:textId="77777777" w:rsidR="008A7381" w:rsidRDefault="008A7381" w:rsidP="00125AA2">
      <w:r>
        <w:separator/>
      </w:r>
    </w:p>
  </w:footnote>
  <w:footnote w:type="continuationSeparator" w:id="0">
    <w:p w14:paraId="29AF4965" w14:textId="77777777" w:rsidR="008A7381" w:rsidRDefault="008A7381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121072756">
    <w:abstractNumId w:val="8"/>
  </w:num>
  <w:num w:numId="2" w16cid:durableId="1127354453">
    <w:abstractNumId w:val="0"/>
  </w:num>
  <w:num w:numId="3" w16cid:durableId="991560284">
    <w:abstractNumId w:val="4"/>
  </w:num>
  <w:num w:numId="4" w16cid:durableId="883912345">
    <w:abstractNumId w:val="3"/>
  </w:num>
  <w:num w:numId="5" w16cid:durableId="572467661">
    <w:abstractNumId w:val="6"/>
  </w:num>
  <w:num w:numId="6" w16cid:durableId="1189030298">
    <w:abstractNumId w:val="1"/>
  </w:num>
  <w:num w:numId="7" w16cid:durableId="1138761452">
    <w:abstractNumId w:val="7"/>
  </w:num>
  <w:num w:numId="8" w16cid:durableId="231817583">
    <w:abstractNumId w:val="9"/>
  </w:num>
  <w:num w:numId="9" w16cid:durableId="1850169636">
    <w:abstractNumId w:val="2"/>
  </w:num>
  <w:num w:numId="10" w16cid:durableId="201294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2CF6"/>
    <w:rsid w:val="000A3B0E"/>
    <w:rsid w:val="000A64F5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4BF2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C7480"/>
    <w:rsid w:val="002D2893"/>
    <w:rsid w:val="002E1730"/>
    <w:rsid w:val="002E32D5"/>
    <w:rsid w:val="002E48C3"/>
    <w:rsid w:val="002F274F"/>
    <w:rsid w:val="002F5F21"/>
    <w:rsid w:val="002F7193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1689"/>
    <w:rsid w:val="00524E41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6D33"/>
    <w:rsid w:val="00660259"/>
    <w:rsid w:val="006631BF"/>
    <w:rsid w:val="00665982"/>
    <w:rsid w:val="00671E3B"/>
    <w:rsid w:val="00671FBA"/>
    <w:rsid w:val="006772F5"/>
    <w:rsid w:val="006812BF"/>
    <w:rsid w:val="00681C64"/>
    <w:rsid w:val="00691975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1DBF"/>
    <w:rsid w:val="006F5F78"/>
    <w:rsid w:val="006F6510"/>
    <w:rsid w:val="006F6D18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1DF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381"/>
    <w:rsid w:val="008A7F5D"/>
    <w:rsid w:val="008B0D3B"/>
    <w:rsid w:val="008B586D"/>
    <w:rsid w:val="008C2814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C7917"/>
    <w:rsid w:val="00AD0E99"/>
    <w:rsid w:val="00AD5FFB"/>
    <w:rsid w:val="00AD6098"/>
    <w:rsid w:val="00AD7A61"/>
    <w:rsid w:val="00AE2CE6"/>
    <w:rsid w:val="00AE5CDA"/>
    <w:rsid w:val="00AE6CA2"/>
    <w:rsid w:val="00AF2CFA"/>
    <w:rsid w:val="00AF56BA"/>
    <w:rsid w:val="00AF70A4"/>
    <w:rsid w:val="00AF73ED"/>
    <w:rsid w:val="00AF79F0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3150"/>
    <w:rsid w:val="00C73433"/>
    <w:rsid w:val="00C73DE1"/>
    <w:rsid w:val="00C73F8F"/>
    <w:rsid w:val="00C74D03"/>
    <w:rsid w:val="00C7774A"/>
    <w:rsid w:val="00C80394"/>
    <w:rsid w:val="00C81998"/>
    <w:rsid w:val="00C81E3B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DC5"/>
    <w:rsid w:val="00CC1020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E7925"/>
    <w:rsid w:val="00CF25ED"/>
    <w:rsid w:val="00CF38C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26F25"/>
    <w:rsid w:val="00D30C52"/>
    <w:rsid w:val="00D31354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3340"/>
    <w:rsid w:val="00D957B0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3D30"/>
    <w:rsid w:val="00ED6875"/>
    <w:rsid w:val="00ED6BF4"/>
    <w:rsid w:val="00EE1C54"/>
    <w:rsid w:val="00EF0463"/>
    <w:rsid w:val="00EF0808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E9"/>
    <w:rsid w:val="00F3719D"/>
    <w:rsid w:val="00F4006E"/>
    <w:rsid w:val="00F40BD6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0C3D859"/>
  <w15:chartTrackingRefBased/>
  <w15:docId w15:val="{C482E4A9-819C-4278-914A-0F2B28F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2025-01-20T06:36:00Z</cp:lastPrinted>
  <dcterms:created xsi:type="dcterms:W3CDTF">2025-04-17T07:12:00Z</dcterms:created>
  <dcterms:modified xsi:type="dcterms:W3CDTF">2025-04-17T07:12:00Z</dcterms:modified>
</cp:coreProperties>
</file>