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00A2" w14:textId="77777777" w:rsidR="00833228" w:rsidRDefault="00833228"/>
    <w:p w14:paraId="47BAC0EA" w14:textId="77777777" w:rsidR="00833228" w:rsidRDefault="00833228"/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E3067D" w:rsidRPr="00833228" w14:paraId="2CC2AC4A" w14:textId="77777777" w:rsidTr="00E3067D">
        <w:tc>
          <w:tcPr>
            <w:tcW w:w="5240" w:type="dxa"/>
            <w:hideMark/>
          </w:tcPr>
          <w:p w14:paraId="11AAEBDD" w14:textId="32915C6E" w:rsidR="00E3067D" w:rsidRPr="00833228" w:rsidRDefault="00BE0511" w:rsidP="00E3067D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13</w:t>
            </w:r>
            <w:r w:rsidR="00E3067D"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  <w:hideMark/>
          </w:tcPr>
          <w:p w14:paraId="65273900" w14:textId="42EA5FD1" w:rsidR="00E3067D" w:rsidRPr="00833228" w:rsidRDefault="00E3067D" w:rsidP="00E3067D">
            <w:pPr>
              <w:jc w:val="right"/>
              <w:rPr>
                <w:rFonts w:asciiTheme="minorHAnsi" w:eastAsia="Times New Roman" w:hAnsiTheme="minorHAnsi" w:cstheme="minorHAnsi"/>
                <w:szCs w:val="24"/>
                <w:lang w:eastAsia="hu-HU"/>
              </w:rPr>
            </w:pPr>
            <w:r w:rsidRPr="00833228">
              <w:rPr>
                <w:rFonts w:asciiTheme="minorHAnsi" w:eastAsia="Times New Roman" w:hAnsiTheme="minorHAnsi" w:cstheme="minorHAnsi"/>
                <w:b/>
                <w:bCs/>
                <w:szCs w:val="24"/>
                <w:lang w:eastAsia="hu-HU"/>
              </w:rPr>
              <w:t>Ügyiratszám:</w:t>
            </w:r>
            <w:r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 xml:space="preserve"> </w:t>
            </w:r>
            <w:r w:rsidR="006D3218"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BSZ</w:t>
            </w:r>
            <w:r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/</w:t>
            </w:r>
            <w:r w:rsidR="006D3218"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169</w:t>
            </w:r>
            <w:r w:rsidR="007C6020"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-</w:t>
            </w:r>
            <w:r w:rsidR="006D3218"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2</w:t>
            </w:r>
            <w:r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/202</w:t>
            </w:r>
            <w:r w:rsidR="006D3218"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4</w:t>
            </w:r>
            <w:r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.</w:t>
            </w:r>
          </w:p>
        </w:tc>
      </w:tr>
    </w:tbl>
    <w:p w14:paraId="43584CF4" w14:textId="77777777" w:rsidR="00E3067D" w:rsidRPr="00833228" w:rsidRDefault="00E3067D" w:rsidP="00E3067D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2D8CFDB7" w14:textId="77777777" w:rsidR="00E3067D" w:rsidRPr="00833228" w:rsidRDefault="00E3067D" w:rsidP="00E3067D">
      <w:pPr>
        <w:jc w:val="center"/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</w:pPr>
      <w:r w:rsidRPr="00833228"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  <w:t>ELŐTERJESZTÉS</w:t>
      </w:r>
    </w:p>
    <w:p w14:paraId="14EE1D7D" w14:textId="285C52EA" w:rsidR="00E3067D" w:rsidRPr="00833228" w:rsidRDefault="00E3067D" w:rsidP="00E3067D">
      <w:pPr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a Képviselő-testület </w:t>
      </w:r>
      <w:r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202</w:t>
      </w:r>
      <w:r w:rsidR="006D3218"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4</w:t>
      </w:r>
      <w:r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. </w:t>
      </w:r>
      <w:r w:rsidR="006D3218"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február</w:t>
      </w:r>
      <w:r w:rsidR="000C04E1"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6D3218"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26</w:t>
      </w:r>
      <w:r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-i</w:t>
      </w:r>
      <w:r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 nyilvános ülésére</w:t>
      </w:r>
    </w:p>
    <w:p w14:paraId="0DEE0D3E" w14:textId="77777777" w:rsidR="00E3067D" w:rsidRPr="00833228" w:rsidRDefault="00E3067D" w:rsidP="00E3067D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7394"/>
      </w:tblGrid>
      <w:tr w:rsidR="00E3067D" w:rsidRPr="00833228" w14:paraId="5547D3B0" w14:textId="77777777" w:rsidTr="00E3067D">
        <w:tc>
          <w:tcPr>
            <w:tcW w:w="1683" w:type="dxa"/>
            <w:hideMark/>
          </w:tcPr>
          <w:p w14:paraId="007ECC48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B6FA7F2" w14:textId="63FB1286" w:rsidR="00E3067D" w:rsidRPr="00833228" w:rsidRDefault="00A44EF5" w:rsidP="00E3067D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A </w:t>
            </w:r>
            <w:r w:rsidR="00F61326"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Balatonfüredi Rendőrkapitányság </w:t>
            </w:r>
            <w:r w:rsidR="006D3218" w:rsidRPr="00833228">
              <w:rPr>
                <w:rFonts w:asciiTheme="minorHAnsi" w:hAnsiTheme="minorHAnsi" w:cstheme="minorHAnsi"/>
                <w:b/>
                <w:bCs/>
                <w:iCs/>
                <w:szCs w:val="24"/>
                <w:lang w:eastAsia="hu-HU"/>
              </w:rPr>
              <w:t>támogatása</w:t>
            </w:r>
          </w:p>
          <w:p w14:paraId="258AB4D3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E3067D" w:rsidRPr="00833228" w14:paraId="74C65EA7" w14:textId="77777777" w:rsidTr="00E3067D">
        <w:tc>
          <w:tcPr>
            <w:tcW w:w="1683" w:type="dxa"/>
            <w:hideMark/>
          </w:tcPr>
          <w:p w14:paraId="3F90DEA4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3BA17B0" w14:textId="6AB74352" w:rsidR="00E3067D" w:rsidRPr="00833228" w:rsidRDefault="006D3218" w:rsidP="00E3067D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szCs w:val="24"/>
                <w:lang w:eastAsia="hu-HU"/>
              </w:rPr>
              <w:t>Bíró Imre</w:t>
            </w:r>
            <w:r w:rsidR="002A7FFB" w:rsidRPr="00833228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E3067D" w:rsidRPr="00833228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  <w:p w14:paraId="052B9A2D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E3067D" w:rsidRPr="00833228" w14:paraId="636448AD" w14:textId="77777777" w:rsidTr="00E3067D">
        <w:tc>
          <w:tcPr>
            <w:tcW w:w="1683" w:type="dxa"/>
            <w:hideMark/>
          </w:tcPr>
          <w:p w14:paraId="792A103F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  <w:hideMark/>
          </w:tcPr>
          <w:p w14:paraId="5DBE2A29" w14:textId="7DEAD746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szCs w:val="24"/>
                <w:lang w:eastAsia="hu-HU"/>
              </w:rPr>
              <w:t xml:space="preserve">dr. </w:t>
            </w:r>
            <w:r w:rsidR="006D3218" w:rsidRPr="00833228">
              <w:rPr>
                <w:rFonts w:asciiTheme="minorHAnsi" w:hAnsiTheme="minorHAnsi" w:cstheme="minorHAnsi"/>
                <w:szCs w:val="24"/>
                <w:lang w:eastAsia="hu-HU"/>
              </w:rPr>
              <w:t>Varga Viktória</w:t>
            </w:r>
            <w:r w:rsidRPr="00833228">
              <w:rPr>
                <w:rFonts w:asciiTheme="minorHAnsi" w:hAnsiTheme="minorHAnsi" w:cstheme="minorHAnsi"/>
                <w:szCs w:val="24"/>
                <w:lang w:eastAsia="hu-HU"/>
              </w:rPr>
              <w:t xml:space="preserve"> jegyző</w:t>
            </w:r>
          </w:p>
        </w:tc>
      </w:tr>
    </w:tbl>
    <w:p w14:paraId="6B938686" w14:textId="77777777" w:rsidR="007A008A" w:rsidRDefault="007A008A" w:rsidP="00E3067D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073F74B3" w14:textId="77777777" w:rsidR="00833228" w:rsidRPr="00833228" w:rsidRDefault="00833228" w:rsidP="00E3067D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04C204E6" w14:textId="77777777" w:rsidR="00E3067D" w:rsidRPr="00833228" w:rsidRDefault="00E3067D" w:rsidP="00E3067D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TISZTELT KÉPVISELŐ-TESTÜLET!</w:t>
      </w:r>
    </w:p>
    <w:p w14:paraId="224294C4" w14:textId="159CBAF1" w:rsidR="00E3067D" w:rsidRPr="00833228" w:rsidRDefault="00E3067D" w:rsidP="00E3067D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4D00508C" w14:textId="5701CFD7" w:rsidR="006D3218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>A Balatonfüredi Rendőrkapitányság kérelemmel fordult az önkormányzathoz a rendőri szolgálatok számának emelése céljából, figyelemmel arra, hogy a Balatonfüredi Járáshoz tartozó Balaton-parti települések a turisztikai idényben az északi part leglátogatottabb településeivé váltak. Ebben az időszakban több baleset, több szabálysértés és bűncselekmény történik.</w:t>
      </w:r>
    </w:p>
    <w:p w14:paraId="0E898FC0" w14:textId="77777777" w:rsidR="006D3218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</w:p>
    <w:p w14:paraId="18A3F9F2" w14:textId="32AAB7EB" w:rsidR="006D3218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>A kérelem szerint a megfelelő szintű közbiztonságot az átlagosnál nagyobb rendőri jelenléttel tudják biztosítani, de szükséges a rendőri ellenőrzések növelése is a bűncselekmények, szabálysértések, közlekedési balesetek megelőzése és a kiemelt rendezvények biztosítása céljából. Ezek a feladatok kizárólag a balatonfüredi rendőrök túlóráztatásával oldható meg.</w:t>
      </w:r>
    </w:p>
    <w:p w14:paraId="4CC5D861" w14:textId="65B86A71" w:rsidR="006D3218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10B41F81" w14:textId="04B848F7" w:rsidR="005953DD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>Fentiekre tekintettel a túlórák ellentételezésére 200.000 Ft anyagi forrás biztosítását kérik.</w:t>
      </w:r>
    </w:p>
    <w:p w14:paraId="08C33133" w14:textId="77777777" w:rsidR="006D3218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71C028D1" w14:textId="40F585BE" w:rsidR="005953DD" w:rsidRPr="00833228" w:rsidRDefault="005953DD" w:rsidP="00E3067D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Tekintettel arra, hogy a forrás államháztartáson belül kerül átadásra, így </w:t>
      </w:r>
      <w:r w:rsidR="00645279" w:rsidRPr="00833228">
        <w:rPr>
          <w:rFonts w:asciiTheme="minorHAnsi" w:hAnsiTheme="minorHAnsi" w:cstheme="minorHAnsi"/>
          <w:sz w:val="24"/>
          <w:szCs w:val="24"/>
          <w:lang w:eastAsia="hu-HU"/>
        </w:rPr>
        <w:t>a</w:t>
      </w:r>
      <w:r w:rsidR="00E659F5"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 civil szervezetek költségvetési támogatásának rendjéről</w:t>
      </w:r>
      <w:r w:rsidR="00645279"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E659F5"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szóló </w:t>
      </w:r>
      <w:r w:rsidR="00645279" w:rsidRPr="00833228">
        <w:rPr>
          <w:rFonts w:asciiTheme="minorHAnsi" w:hAnsiTheme="minorHAnsi" w:cstheme="minorHAnsi"/>
          <w:sz w:val="24"/>
          <w:szCs w:val="24"/>
          <w:lang w:eastAsia="hu-HU"/>
        </w:rPr>
        <w:t>2/2019. (III.29.) önkormányzati rendelet nem alkalmazandó.</w:t>
      </w:r>
    </w:p>
    <w:p w14:paraId="1CFAEAF4" w14:textId="77777777" w:rsidR="0070704D" w:rsidRPr="00833228" w:rsidRDefault="0070704D" w:rsidP="00E3067D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3D79AAFA" w14:textId="7B8F586C" w:rsidR="00E3067D" w:rsidRPr="00833228" w:rsidRDefault="00E3067D" w:rsidP="00E3067D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</w:t>
      </w:r>
      <w:r w:rsidR="006D3218" w:rsidRPr="00833228">
        <w:rPr>
          <w:rFonts w:asciiTheme="minorHAnsi" w:hAnsiTheme="minorHAnsi" w:cstheme="minorHAnsi"/>
          <w:sz w:val="24"/>
          <w:szCs w:val="24"/>
          <w:lang w:eastAsia="hu-HU"/>
        </w:rPr>
        <w:t>t</w:t>
      </w:r>
      <w:r w:rsidRPr="00833228">
        <w:rPr>
          <w:rFonts w:asciiTheme="minorHAnsi" w:hAnsiTheme="minorHAnsi" w:cstheme="minorHAnsi"/>
          <w:sz w:val="24"/>
          <w:szCs w:val="24"/>
          <w:lang w:eastAsia="hu-HU"/>
        </w:rPr>
        <w:t>, hogy az előterjesztést megvitatni és a határozati javaslatot elfogadni szíveskedjen.</w:t>
      </w:r>
    </w:p>
    <w:p w14:paraId="7FA11AAC" w14:textId="77777777" w:rsidR="00E3067D" w:rsidRPr="00833228" w:rsidRDefault="00E3067D" w:rsidP="00E3067D">
      <w:pPr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3067D" w:rsidRPr="00833228" w14:paraId="2114EF27" w14:textId="77777777" w:rsidTr="00833228">
        <w:tc>
          <w:tcPr>
            <w:tcW w:w="4536" w:type="dxa"/>
          </w:tcPr>
          <w:p w14:paraId="6289413A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36" w:type="dxa"/>
          </w:tcPr>
          <w:p w14:paraId="46983AF1" w14:textId="77777777" w:rsidR="00E3067D" w:rsidRPr="00833228" w:rsidRDefault="00E3067D" w:rsidP="00E3067D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HATÁROZATI JAVASLAT</w:t>
            </w:r>
          </w:p>
          <w:p w14:paraId="591A0677" w14:textId="77777777" w:rsidR="00E3067D" w:rsidRPr="00833228" w:rsidRDefault="00E3067D" w:rsidP="00E3067D">
            <w:pPr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  <w:p w14:paraId="4448DB85" w14:textId="6ADEB876" w:rsidR="002A4BBD" w:rsidRPr="00833228" w:rsidRDefault="002A4BBD" w:rsidP="002A4BBD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Balatonszepezd Község Önkormányzata Képviselő-testülete a Balatonfüredi Rendőrkapitányság részére a rendőri szolgálatok számának emelése céljából a túlórák ellentételezésére </w:t>
            </w:r>
            <w:r w:rsidR="0083322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2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00.000 Ft összegű hozzájárulást biztosít.</w:t>
            </w:r>
          </w:p>
          <w:p w14:paraId="1F842AB5" w14:textId="77777777" w:rsidR="00833228" w:rsidRPr="00833228" w:rsidRDefault="00833228" w:rsidP="002A4BBD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</w:p>
          <w:p w14:paraId="3A1A5835" w14:textId="0DAF97FA" w:rsidR="002A4BBD" w:rsidRPr="00833228" w:rsidRDefault="00833228" w:rsidP="006D3218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A</w:t>
            </w:r>
            <w:r w:rsidR="006D321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támogatás a Balatonfüredi Rendőrkapitányság személyi állományába tartozó, kiemelkedő teljesítményt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</w:t>
            </w:r>
            <w:r w:rsidR="006D321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nyújtó </w:t>
            </w:r>
            <w:r w:rsidR="006D321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lastRenderedPageBreak/>
              <w:t>személyek munkájának elismerése, pénzbeli jutalmazása, a Balatonfüredi Rendőrkapitányság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</w:t>
            </w:r>
            <w:r w:rsidR="006D321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személyi állománya által teljesített önkéntes vagy egyéb túlszolgálati órák megváltása, illetve tárgyi eszköz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</w:t>
            </w:r>
            <w:r w:rsidR="006D321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beszerzése céljából használható fel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.</w:t>
            </w:r>
          </w:p>
          <w:p w14:paraId="6144F6C1" w14:textId="77777777" w:rsidR="005A336E" w:rsidRPr="00833228" w:rsidRDefault="005A336E" w:rsidP="005A336E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</w:p>
          <w:p w14:paraId="2DBB2C45" w14:textId="3ECEDE2C" w:rsidR="005A336E" w:rsidRPr="00833228" w:rsidRDefault="005A336E" w:rsidP="00833228">
            <w:pPr>
              <w:tabs>
                <w:tab w:val="left" w:pos="1130"/>
              </w:tabs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Felhatalmazza a polgármestert a</w:t>
            </w:r>
            <w:r w:rsidR="009467E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megállapodás megkötésére és az egyéb szükséges intézkedések megtételére.</w:t>
            </w:r>
          </w:p>
          <w:p w14:paraId="009E2AF6" w14:textId="77777777" w:rsidR="005A336E" w:rsidRPr="00833228" w:rsidRDefault="005A336E" w:rsidP="005A336E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</w:p>
          <w:p w14:paraId="4EE2D551" w14:textId="77777777" w:rsidR="005A336E" w:rsidRPr="00833228" w:rsidRDefault="005A336E" w:rsidP="005A336E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bCs/>
                <w:iCs/>
                <w:szCs w:val="24"/>
                <w:lang w:eastAsia="hu-HU"/>
              </w:rPr>
              <w:t>Határidő: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azonnal</w:t>
            </w:r>
          </w:p>
          <w:p w14:paraId="5D58572B" w14:textId="6F1E55DF" w:rsidR="00E3067D" w:rsidRPr="00833228" w:rsidRDefault="005A336E" w:rsidP="005A336E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bCs/>
                <w:iCs/>
                <w:szCs w:val="24"/>
                <w:lang w:eastAsia="hu-HU"/>
              </w:rPr>
              <w:t>Felelős: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polgármeste</w:t>
            </w:r>
            <w:r w:rsidR="00E3067D" w:rsidRPr="00833228">
              <w:rPr>
                <w:rFonts w:asciiTheme="minorHAnsi" w:hAnsiTheme="minorHAnsi" w:cstheme="minorHAnsi"/>
                <w:szCs w:val="24"/>
                <w:lang w:eastAsia="hu-HU"/>
              </w:rPr>
              <w:t>r</w:t>
            </w:r>
          </w:p>
        </w:tc>
      </w:tr>
    </w:tbl>
    <w:p w14:paraId="3B277F8A" w14:textId="77777777" w:rsidR="00E3067D" w:rsidRDefault="00E3067D" w:rsidP="00E3067D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6E2BCDA2" w14:textId="77777777" w:rsidR="00833228" w:rsidRPr="00833228" w:rsidRDefault="00833228" w:rsidP="00E3067D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755498D6" w14:textId="319AC478" w:rsidR="00E3067D" w:rsidRPr="00833228" w:rsidRDefault="00833228" w:rsidP="00E3067D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eastAsia="Calibri" w:hAnsiTheme="minorHAnsi" w:cstheme="minorHAnsi"/>
          <w:sz w:val="24"/>
          <w:szCs w:val="24"/>
          <w:lang w:eastAsia="hu-HU"/>
        </w:rPr>
        <w:t>Szentantalfa</w:t>
      </w:r>
      <w:r w:rsidR="00E3067D" w:rsidRPr="00833228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, </w:t>
      </w:r>
      <w:r w:rsidRPr="00833228">
        <w:rPr>
          <w:rFonts w:asciiTheme="minorHAnsi" w:eastAsia="Calibri" w:hAnsiTheme="minorHAnsi" w:cstheme="minorHAnsi"/>
          <w:sz w:val="24"/>
          <w:szCs w:val="24"/>
          <w:lang w:eastAsia="hu-HU"/>
        </w:rPr>
        <w:t>2024. február 14.</w:t>
      </w:r>
    </w:p>
    <w:p w14:paraId="4978436D" w14:textId="77777777" w:rsidR="00E3067D" w:rsidRPr="00833228" w:rsidRDefault="00E3067D" w:rsidP="00E3067D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25BF85D7" w14:textId="77777777" w:rsidR="00E3067D" w:rsidRPr="00833228" w:rsidRDefault="00E3067D" w:rsidP="00E3067D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2"/>
      </w:tblGrid>
      <w:tr w:rsidR="00E3067D" w:rsidRPr="00833228" w14:paraId="51C1652F" w14:textId="77777777" w:rsidTr="00E3067D">
        <w:tc>
          <w:tcPr>
            <w:tcW w:w="4509" w:type="dxa"/>
          </w:tcPr>
          <w:p w14:paraId="3F7E4965" w14:textId="77777777" w:rsidR="00E3067D" w:rsidRPr="00833228" w:rsidRDefault="00E3067D" w:rsidP="00E3067D">
            <w:pPr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63" w:type="dxa"/>
            <w:hideMark/>
          </w:tcPr>
          <w:p w14:paraId="6AD27BAF" w14:textId="1540BDE1" w:rsidR="00E3067D" w:rsidRPr="00833228" w:rsidRDefault="00833228" w:rsidP="00E3067D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Bíró Imre</w:t>
            </w:r>
          </w:p>
          <w:p w14:paraId="27DFDA2B" w14:textId="5D9E8EBD" w:rsidR="00E3067D" w:rsidRPr="00833228" w:rsidRDefault="00E3067D" w:rsidP="00E3067D">
            <w:pPr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</w:tc>
      </w:tr>
    </w:tbl>
    <w:p w14:paraId="24C31154" w14:textId="77777777" w:rsidR="00BD707E" w:rsidRPr="00833228" w:rsidRDefault="00BD707E">
      <w:pPr>
        <w:rPr>
          <w:rFonts w:asciiTheme="minorHAnsi" w:hAnsiTheme="minorHAnsi" w:cstheme="minorHAnsi"/>
          <w:sz w:val="24"/>
          <w:szCs w:val="24"/>
        </w:rPr>
      </w:pPr>
    </w:p>
    <w:sectPr w:rsidR="00BD707E" w:rsidRPr="00833228" w:rsidSect="00833228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B3"/>
    <w:rsid w:val="00021434"/>
    <w:rsid w:val="00084C88"/>
    <w:rsid w:val="000C04E1"/>
    <w:rsid w:val="0012593E"/>
    <w:rsid w:val="00164FF1"/>
    <w:rsid w:val="00171134"/>
    <w:rsid w:val="001B1CFA"/>
    <w:rsid w:val="002211BC"/>
    <w:rsid w:val="00235532"/>
    <w:rsid w:val="00293370"/>
    <w:rsid w:val="002A4BBD"/>
    <w:rsid w:val="002A7FFB"/>
    <w:rsid w:val="00303268"/>
    <w:rsid w:val="003334B2"/>
    <w:rsid w:val="00336267"/>
    <w:rsid w:val="003C343F"/>
    <w:rsid w:val="003C52B8"/>
    <w:rsid w:val="003C59A4"/>
    <w:rsid w:val="004164DC"/>
    <w:rsid w:val="00423253"/>
    <w:rsid w:val="00427508"/>
    <w:rsid w:val="0046622B"/>
    <w:rsid w:val="004B2EB9"/>
    <w:rsid w:val="004D67AE"/>
    <w:rsid w:val="00521154"/>
    <w:rsid w:val="00544C30"/>
    <w:rsid w:val="00552B7C"/>
    <w:rsid w:val="00563A26"/>
    <w:rsid w:val="005660BA"/>
    <w:rsid w:val="005773E0"/>
    <w:rsid w:val="005953DD"/>
    <w:rsid w:val="0059614F"/>
    <w:rsid w:val="005A336E"/>
    <w:rsid w:val="00610926"/>
    <w:rsid w:val="006154D9"/>
    <w:rsid w:val="00645279"/>
    <w:rsid w:val="006504A5"/>
    <w:rsid w:val="006D3218"/>
    <w:rsid w:val="0070240D"/>
    <w:rsid w:val="0070704D"/>
    <w:rsid w:val="00714B6E"/>
    <w:rsid w:val="00796FF3"/>
    <w:rsid w:val="007A008A"/>
    <w:rsid w:val="007A351F"/>
    <w:rsid w:val="007A7726"/>
    <w:rsid w:val="007B44B3"/>
    <w:rsid w:val="007C6020"/>
    <w:rsid w:val="007D5BD4"/>
    <w:rsid w:val="00833228"/>
    <w:rsid w:val="00875E79"/>
    <w:rsid w:val="00902609"/>
    <w:rsid w:val="009030DF"/>
    <w:rsid w:val="009219F6"/>
    <w:rsid w:val="009467E8"/>
    <w:rsid w:val="009541F6"/>
    <w:rsid w:val="0096244D"/>
    <w:rsid w:val="00965055"/>
    <w:rsid w:val="009773DD"/>
    <w:rsid w:val="009A282F"/>
    <w:rsid w:val="009B7877"/>
    <w:rsid w:val="009E3878"/>
    <w:rsid w:val="00A20BE2"/>
    <w:rsid w:val="00A35772"/>
    <w:rsid w:val="00A44EF5"/>
    <w:rsid w:val="00A56845"/>
    <w:rsid w:val="00AA525F"/>
    <w:rsid w:val="00AA60E2"/>
    <w:rsid w:val="00AB627E"/>
    <w:rsid w:val="00AD1150"/>
    <w:rsid w:val="00B10986"/>
    <w:rsid w:val="00B20A0B"/>
    <w:rsid w:val="00B643B7"/>
    <w:rsid w:val="00B81941"/>
    <w:rsid w:val="00BD707E"/>
    <w:rsid w:val="00BE0511"/>
    <w:rsid w:val="00BF656F"/>
    <w:rsid w:val="00CA2F4F"/>
    <w:rsid w:val="00DA46DF"/>
    <w:rsid w:val="00E05415"/>
    <w:rsid w:val="00E3067D"/>
    <w:rsid w:val="00E659F5"/>
    <w:rsid w:val="00E87077"/>
    <w:rsid w:val="00E87EBE"/>
    <w:rsid w:val="00EC687A"/>
    <w:rsid w:val="00F139A2"/>
    <w:rsid w:val="00F170C7"/>
    <w:rsid w:val="00F21B7C"/>
    <w:rsid w:val="00F47ADE"/>
    <w:rsid w:val="00F60CD4"/>
    <w:rsid w:val="00F61326"/>
    <w:rsid w:val="00F61AF0"/>
    <w:rsid w:val="00F91999"/>
    <w:rsid w:val="00FB052F"/>
    <w:rsid w:val="00FB425B"/>
    <w:rsid w:val="00FF29DD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8DDB"/>
  <w15:chartTrackingRefBased/>
  <w15:docId w15:val="{642B27BC-E69C-477E-899B-EBD687F5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3067D"/>
    <w:pPr>
      <w:spacing w:after="0" w:line="240" w:lineRule="auto"/>
    </w:pPr>
    <w:rPr>
      <w:rFonts w:ascii="Calibri" w:eastAsia="Calibri" w:hAnsi="Calibri"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</cp:revision>
  <cp:lastPrinted>2024-02-15T09:21:00Z</cp:lastPrinted>
  <dcterms:created xsi:type="dcterms:W3CDTF">2024-02-14T13:46:00Z</dcterms:created>
  <dcterms:modified xsi:type="dcterms:W3CDTF">2024-02-15T09:22:00Z</dcterms:modified>
</cp:coreProperties>
</file>