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21EA" w14:textId="77777777" w:rsidR="00FF5011" w:rsidRDefault="00FF5011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0BD55F9F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62CC41A3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AB0F95">
        <w:rPr>
          <w:rFonts w:eastAsia="Times New Roman" w:cstheme="minorHAnsi"/>
          <w:sz w:val="24"/>
          <w:szCs w:val="24"/>
          <w:lang w:eastAsia="hu-HU"/>
        </w:rPr>
        <w:t>46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56C0B">
        <w:rPr>
          <w:rFonts w:eastAsia="Times New Roman" w:cstheme="minorHAnsi"/>
          <w:sz w:val="24"/>
          <w:szCs w:val="24"/>
          <w:lang w:eastAsia="hu-HU"/>
        </w:rPr>
        <w:t>4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1F365587" w14:textId="77777777" w:rsidR="00D56C0B" w:rsidRDefault="00D56C0B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72DA42F1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8762F5" w:rsidRPr="008762F5">
        <w:rPr>
          <w:rFonts w:eastAsia="Times New Roman" w:cstheme="minorHAnsi"/>
          <w:b/>
          <w:bCs/>
          <w:sz w:val="24"/>
          <w:szCs w:val="24"/>
          <w:lang w:eastAsia="hu-HU"/>
        </w:rPr>
        <w:t>rendkívüli</w:t>
      </w:r>
      <w:r w:rsidR="008762F5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255D58A2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8762F5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8762F5">
        <w:rPr>
          <w:rFonts w:eastAsia="Times New Roman" w:cstheme="minorHAnsi"/>
          <w:b/>
          <w:sz w:val="24"/>
          <w:szCs w:val="24"/>
          <w:lang w:eastAsia="hu-HU"/>
        </w:rPr>
        <w:t>január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8762F5">
        <w:rPr>
          <w:rFonts w:eastAsia="Times New Roman" w:cstheme="minorHAnsi"/>
          <w:b/>
          <w:sz w:val="24"/>
          <w:szCs w:val="24"/>
          <w:lang w:eastAsia="hu-HU"/>
        </w:rPr>
        <w:t>16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8762F5">
        <w:rPr>
          <w:rFonts w:eastAsia="Times New Roman" w:cstheme="minorHAnsi"/>
          <w:b/>
          <w:sz w:val="24"/>
          <w:szCs w:val="24"/>
          <w:lang w:eastAsia="hu-HU"/>
        </w:rPr>
        <w:t>kedd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8762F5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16EDD417" w14:textId="2E211C57" w:rsidR="00182272" w:rsidRPr="008A6E17" w:rsidRDefault="00182272" w:rsidP="00182272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D56C0B" w:rsidRPr="00D56C0B">
        <w:rPr>
          <w:rFonts w:eastAsia="Times New Roman" w:cstheme="minorHAnsi"/>
          <w:b/>
          <w:sz w:val="24"/>
          <w:szCs w:val="24"/>
          <w:lang w:eastAsia="hu-HU"/>
        </w:rPr>
        <w:t>Döntés a Magyar Vitorlás Szövetség együttműködési ajánlatáról az Aktív Turizmus Fejlesztése TOP-PLUSZ¬-6.1.4.-23. pályázat közös megvalósítására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57D9F547" w14:textId="77777777" w:rsidR="00DB48EF" w:rsidRPr="008A6E17" w:rsidRDefault="00DB48EF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bookmarkStart w:id="4" w:name="_Hlk494440841"/>
    </w:p>
    <w:p w14:paraId="4675B526" w14:textId="2638E69A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pontra vonatkozó írásos előterjesztést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2ACAD232" w14:textId="77777777" w:rsidR="00FF5011" w:rsidRDefault="00FF501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4A97C65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74891D78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8762F5">
        <w:rPr>
          <w:rFonts w:eastAsia="Times New Roman" w:cstheme="minorHAnsi"/>
          <w:sz w:val="24"/>
          <w:szCs w:val="24"/>
          <w:lang w:eastAsia="hu-HU"/>
        </w:rPr>
        <w:t>2024. január 15.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B052165" w14:textId="77777777" w:rsidR="008A6E17" w:rsidRP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F9C6DEA" w14:textId="77777777" w:rsidR="00FF5011" w:rsidRPr="008A6E17" w:rsidRDefault="00FF501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B04E1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49</cp:revision>
  <cp:lastPrinted>2024-01-15T10:04:00Z</cp:lastPrinted>
  <dcterms:created xsi:type="dcterms:W3CDTF">2020-06-22T11:49:00Z</dcterms:created>
  <dcterms:modified xsi:type="dcterms:W3CDTF">2024-01-15T10:05:00Z</dcterms:modified>
</cp:coreProperties>
</file>