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40" w:rsidRDefault="00AD6B40" w:rsidP="006F04DF">
      <w:pPr>
        <w:widowControl w:val="0"/>
        <w:autoSpaceDE w:val="0"/>
        <w:autoSpaceDN w:val="0"/>
        <w:spacing w:after="0" w:line="240" w:lineRule="auto"/>
        <w:rPr>
          <w:rFonts w:ascii="Times New Roman" w:hAnsi="Times New Roman" w:cs="Times New Roman"/>
          <w:b/>
          <w:bCs/>
          <w:kern w:val="28"/>
          <w:lang w:eastAsia="hu-HU"/>
        </w:rPr>
      </w:pPr>
      <w:r>
        <w:rPr>
          <w:rFonts w:ascii="Times New Roman" w:hAnsi="Times New Roman" w:cs="Times New Roman"/>
          <w:b/>
          <w:bCs/>
          <w:kern w:val="28"/>
          <w:lang w:eastAsia="hu-HU"/>
        </w:rPr>
        <w:t>Iktatószám: 1/360-4/2016</w:t>
      </w:r>
    </w:p>
    <w:p w:rsidR="00AD6B40" w:rsidRDefault="00AD6B40" w:rsidP="006F04DF">
      <w:pPr>
        <w:widowControl w:val="0"/>
        <w:autoSpaceDE w:val="0"/>
        <w:autoSpaceDN w:val="0"/>
        <w:spacing w:after="0" w:line="240" w:lineRule="auto"/>
        <w:rPr>
          <w:rFonts w:ascii="Times New Roman" w:hAnsi="Times New Roman" w:cs="Times New Roman"/>
          <w:b/>
          <w:bCs/>
          <w:kern w:val="28"/>
          <w:lang w:eastAsia="hu-HU"/>
        </w:rPr>
      </w:pPr>
    </w:p>
    <w:p w:rsidR="00AD6B40" w:rsidRDefault="00AD6B40" w:rsidP="006F04DF">
      <w:pPr>
        <w:widowControl w:val="0"/>
        <w:autoSpaceDE w:val="0"/>
        <w:autoSpaceDN w:val="0"/>
        <w:spacing w:after="0" w:line="240" w:lineRule="auto"/>
        <w:rPr>
          <w:rFonts w:ascii="Times New Roman" w:hAnsi="Times New Roman" w:cs="Times New Roman"/>
          <w:b/>
          <w:bCs/>
          <w:kern w:val="28"/>
          <w:lang w:eastAsia="hu-HU"/>
        </w:rPr>
      </w:pPr>
    </w:p>
    <w:p w:rsidR="00AD6B40" w:rsidRPr="006F04DF" w:rsidRDefault="00AD6B40" w:rsidP="006F04DF">
      <w:pPr>
        <w:widowControl w:val="0"/>
        <w:autoSpaceDE w:val="0"/>
        <w:autoSpaceDN w:val="0"/>
        <w:spacing w:after="0" w:line="240" w:lineRule="auto"/>
        <w:rPr>
          <w:rFonts w:ascii="Times New Roman" w:hAnsi="Times New Roman" w:cs="Times New Roman"/>
          <w:b/>
          <w:bCs/>
          <w:kern w:val="28"/>
          <w:lang w:eastAsia="hu-HU"/>
        </w:rPr>
      </w:pPr>
      <w:r w:rsidRPr="006F04DF">
        <w:rPr>
          <w:rFonts w:ascii="Times New Roman" w:hAnsi="Times New Roman" w:cs="Times New Roman"/>
          <w:b/>
          <w:bCs/>
          <w:kern w:val="28"/>
          <w:lang w:eastAsia="hu-HU"/>
        </w:rPr>
        <w:t>Balatonfüredi Többcélú Társulás</w:t>
      </w:r>
    </w:p>
    <w:p w:rsidR="00AD6B40" w:rsidRPr="006F04DF" w:rsidRDefault="00AD6B40" w:rsidP="006F04DF">
      <w:pPr>
        <w:widowControl w:val="0"/>
        <w:autoSpaceDE w:val="0"/>
        <w:autoSpaceDN w:val="0"/>
        <w:spacing w:after="0" w:line="240" w:lineRule="auto"/>
        <w:rPr>
          <w:rFonts w:ascii="Times New Roman" w:hAnsi="Times New Roman" w:cs="Times New Roman"/>
          <w:b/>
          <w:bCs/>
          <w:kern w:val="28"/>
          <w:lang w:eastAsia="hu-HU"/>
        </w:rPr>
      </w:pPr>
      <w:r w:rsidRPr="006F04DF">
        <w:rPr>
          <w:rFonts w:ascii="Times New Roman" w:hAnsi="Times New Roman" w:cs="Times New Roman"/>
          <w:b/>
          <w:bCs/>
          <w:kern w:val="28"/>
          <w:lang w:eastAsia="hu-HU"/>
        </w:rPr>
        <w:t xml:space="preserve">             Társulási Tanács</w:t>
      </w:r>
    </w:p>
    <w:p w:rsidR="00AD6B40" w:rsidRPr="006F04DF" w:rsidRDefault="00AD6B40" w:rsidP="006F04DF">
      <w:pPr>
        <w:widowControl w:val="0"/>
        <w:autoSpaceDE w:val="0"/>
        <w:autoSpaceDN w:val="0"/>
        <w:spacing w:after="0" w:line="240" w:lineRule="auto"/>
        <w:rPr>
          <w:rFonts w:ascii="Times New Roman" w:hAnsi="Times New Roman" w:cs="Times New Roman"/>
          <w:kern w:val="28"/>
          <w:lang w:eastAsia="hu-HU"/>
        </w:rPr>
      </w:pPr>
      <w:r w:rsidRPr="006F04DF">
        <w:rPr>
          <w:rFonts w:ascii="Times New Roman" w:hAnsi="Times New Roman" w:cs="Times New Roman"/>
          <w:b/>
          <w:bCs/>
          <w:kern w:val="28"/>
          <w:lang w:eastAsia="hu-HU"/>
        </w:rPr>
        <w:t xml:space="preserve">                    </w:t>
      </w:r>
      <w:r w:rsidRPr="006F04DF">
        <w:rPr>
          <w:rFonts w:ascii="Times New Roman" w:hAnsi="Times New Roman" w:cs="Times New Roman"/>
          <w:kern w:val="28"/>
          <w:lang w:eastAsia="hu-HU"/>
        </w:rPr>
        <w:t>ELNÖKE</w:t>
      </w:r>
    </w:p>
    <w:p w:rsidR="00AD6B40" w:rsidRPr="006F04DF" w:rsidRDefault="00AD6B40" w:rsidP="006F04DF">
      <w:pPr>
        <w:widowControl w:val="0"/>
        <w:autoSpaceDE w:val="0"/>
        <w:autoSpaceDN w:val="0"/>
        <w:spacing w:after="0" w:line="240" w:lineRule="auto"/>
        <w:rPr>
          <w:rFonts w:ascii="Times New Roman" w:hAnsi="Times New Roman" w:cs="Times New Roman"/>
          <w:kern w:val="28"/>
          <w:lang w:eastAsia="hu-HU"/>
        </w:rPr>
      </w:pPr>
      <w:r w:rsidRPr="006F04DF">
        <w:rPr>
          <w:rFonts w:ascii="Times New Roman" w:hAnsi="Times New Roman" w:cs="Times New Roman"/>
          <w:kern w:val="28"/>
          <w:lang w:eastAsia="hu-HU"/>
        </w:rPr>
        <w:t xml:space="preserve"> 8230 Balatonfüred, Szent István tér 1.</w:t>
      </w:r>
    </w:p>
    <w:p w:rsidR="00AD6B40" w:rsidRPr="00FB4B4D" w:rsidRDefault="00AD6B40" w:rsidP="00FB4B4D">
      <w:pPr>
        <w:spacing w:after="0" w:line="240" w:lineRule="auto"/>
        <w:ind w:left="6480"/>
        <w:jc w:val="center"/>
        <w:rPr>
          <w:rFonts w:ascii="Times New Roman" w:hAnsi="Times New Roman" w:cs="Times New Roman"/>
          <w:b/>
          <w:bCs/>
          <w:lang w:eastAsia="hu-HU"/>
        </w:rPr>
      </w:pPr>
      <w:r>
        <w:rPr>
          <w:rFonts w:ascii="Times New Roman" w:hAnsi="Times New Roman" w:cs="Times New Roman"/>
          <w:b/>
          <w:bCs/>
          <w:lang w:eastAsia="hu-HU"/>
        </w:rPr>
        <w:t xml:space="preserve">2. </w:t>
      </w:r>
      <w:r w:rsidRPr="00FB4B4D">
        <w:rPr>
          <w:rFonts w:ascii="Times New Roman" w:hAnsi="Times New Roman" w:cs="Times New Roman"/>
          <w:b/>
          <w:bCs/>
          <w:lang w:eastAsia="hu-HU"/>
        </w:rPr>
        <w:t>napirendi pont</w:t>
      </w:r>
    </w:p>
    <w:p w:rsidR="00AD6B40" w:rsidRPr="006F04DF" w:rsidRDefault="00AD6B40" w:rsidP="006F04DF">
      <w:pPr>
        <w:spacing w:after="0" w:line="240" w:lineRule="auto"/>
        <w:rPr>
          <w:rFonts w:ascii="Times New Roman" w:hAnsi="Times New Roman" w:cs="Times New Roman"/>
          <w:b/>
          <w:bCs/>
          <w:lang w:eastAsia="hu-HU"/>
        </w:rPr>
      </w:pPr>
    </w:p>
    <w:p w:rsidR="00AD6B40" w:rsidRPr="006F04DF" w:rsidRDefault="00AD6B40" w:rsidP="00AC6398">
      <w:pPr>
        <w:spacing w:after="0" w:line="240" w:lineRule="auto"/>
        <w:jc w:val="center"/>
        <w:rPr>
          <w:rFonts w:ascii="Times New Roman" w:hAnsi="Times New Roman" w:cs="Times New Roman"/>
          <w:b/>
          <w:bCs/>
          <w:lang w:eastAsia="hu-HU"/>
        </w:rPr>
      </w:pPr>
    </w:p>
    <w:p w:rsidR="00AD6B40" w:rsidRPr="006F04DF" w:rsidRDefault="00AD6B40" w:rsidP="00AC6398">
      <w:pPr>
        <w:spacing w:after="0" w:line="240" w:lineRule="auto"/>
        <w:jc w:val="center"/>
        <w:rPr>
          <w:rFonts w:ascii="Times New Roman" w:hAnsi="Times New Roman" w:cs="Times New Roman"/>
          <w:b/>
          <w:bCs/>
          <w:lang w:eastAsia="hu-HU"/>
        </w:rPr>
      </w:pPr>
      <w:r w:rsidRPr="006F04DF">
        <w:rPr>
          <w:rFonts w:ascii="Times New Roman" w:hAnsi="Times New Roman" w:cs="Times New Roman"/>
          <w:b/>
          <w:bCs/>
          <w:lang w:eastAsia="hu-HU"/>
        </w:rPr>
        <w:t>ELŐTERJESZTÉS</w:t>
      </w:r>
    </w:p>
    <w:p w:rsidR="00AD6B40" w:rsidRPr="006F04DF" w:rsidRDefault="00AD6B40" w:rsidP="00AC6398">
      <w:pPr>
        <w:spacing w:after="0" w:line="240" w:lineRule="auto"/>
        <w:jc w:val="center"/>
        <w:rPr>
          <w:rFonts w:ascii="Times New Roman" w:hAnsi="Times New Roman" w:cs="Times New Roman"/>
          <w:b/>
          <w:bCs/>
          <w:lang w:eastAsia="hu-HU"/>
        </w:rPr>
      </w:pPr>
    </w:p>
    <w:p w:rsidR="00AD6B40" w:rsidRPr="006F04DF" w:rsidRDefault="00AD6B40" w:rsidP="00AC6398">
      <w:pPr>
        <w:spacing w:after="0" w:line="240" w:lineRule="auto"/>
        <w:jc w:val="center"/>
        <w:rPr>
          <w:rFonts w:ascii="Times New Roman" w:hAnsi="Times New Roman" w:cs="Times New Roman"/>
          <w:i/>
          <w:iCs/>
          <w:lang w:eastAsia="hu-HU"/>
        </w:rPr>
      </w:pPr>
      <w:r w:rsidRPr="006F04DF">
        <w:rPr>
          <w:rFonts w:ascii="Times New Roman" w:hAnsi="Times New Roman" w:cs="Times New Roman"/>
          <w:i/>
          <w:iCs/>
          <w:lang w:eastAsia="hu-HU"/>
        </w:rPr>
        <w:t xml:space="preserve">A Balatonfüredi Többcélú Társulás Társulási Tanácsa </w:t>
      </w:r>
    </w:p>
    <w:p w:rsidR="00AD6B40" w:rsidRPr="006F04DF" w:rsidRDefault="00AD6B40" w:rsidP="004E7EAF">
      <w:pPr>
        <w:spacing w:before="120" w:after="0" w:line="240" w:lineRule="auto"/>
        <w:jc w:val="center"/>
        <w:rPr>
          <w:rFonts w:ascii="Times New Roman" w:hAnsi="Times New Roman" w:cs="Times New Roman"/>
          <w:lang w:eastAsia="hu-HU"/>
        </w:rPr>
      </w:pPr>
      <w:r>
        <w:rPr>
          <w:rFonts w:ascii="Times New Roman" w:hAnsi="Times New Roman" w:cs="Times New Roman"/>
          <w:i/>
          <w:iCs/>
          <w:lang w:eastAsia="hu-HU"/>
        </w:rPr>
        <w:t>2016</w:t>
      </w:r>
      <w:r w:rsidRPr="006F04DF">
        <w:rPr>
          <w:rFonts w:ascii="Times New Roman" w:hAnsi="Times New Roman" w:cs="Times New Roman"/>
          <w:i/>
          <w:iCs/>
          <w:lang w:eastAsia="hu-HU"/>
        </w:rPr>
        <w:t xml:space="preserve">. </w:t>
      </w:r>
      <w:r>
        <w:rPr>
          <w:rFonts w:ascii="Times New Roman" w:hAnsi="Times New Roman" w:cs="Times New Roman"/>
          <w:i/>
          <w:iCs/>
          <w:lang w:eastAsia="hu-HU"/>
        </w:rPr>
        <w:t>február 15</w:t>
      </w:r>
      <w:r w:rsidRPr="006F04DF">
        <w:rPr>
          <w:rFonts w:ascii="Times New Roman" w:hAnsi="Times New Roman" w:cs="Times New Roman"/>
          <w:i/>
          <w:iCs/>
          <w:lang w:eastAsia="hu-HU"/>
        </w:rPr>
        <w:t>-i ülésére</w:t>
      </w:r>
    </w:p>
    <w:p w:rsidR="00AD6B40" w:rsidRPr="006F04DF" w:rsidRDefault="00AD6B40" w:rsidP="00AC6398">
      <w:pPr>
        <w:spacing w:after="0" w:line="240" w:lineRule="auto"/>
        <w:jc w:val="center"/>
        <w:rPr>
          <w:rFonts w:ascii="Times New Roman" w:hAnsi="Times New Roman" w:cs="Times New Roman"/>
          <w:lang w:eastAsia="hu-HU"/>
        </w:rPr>
      </w:pPr>
    </w:p>
    <w:p w:rsidR="00AD6B40" w:rsidRPr="006F04DF" w:rsidRDefault="00AD6B40" w:rsidP="00AC6398">
      <w:pPr>
        <w:spacing w:after="0" w:line="240" w:lineRule="auto"/>
        <w:jc w:val="center"/>
        <w:rPr>
          <w:rFonts w:ascii="Times New Roman" w:hAnsi="Times New Roman" w:cs="Times New Roman"/>
          <w:lang w:eastAsia="hu-HU"/>
        </w:rPr>
      </w:pPr>
    </w:p>
    <w:p w:rsidR="00AD6B40" w:rsidRPr="006F04DF" w:rsidRDefault="00AD6B40" w:rsidP="00AC6398">
      <w:pPr>
        <w:spacing w:after="0" w:line="240" w:lineRule="auto"/>
        <w:jc w:val="center"/>
        <w:rPr>
          <w:rFonts w:ascii="Times New Roman" w:hAnsi="Times New Roman" w:cs="Times New Roman"/>
          <w:lang w:eastAsia="hu-HU"/>
        </w:rPr>
      </w:pPr>
    </w:p>
    <w:p w:rsidR="00AD6B40" w:rsidRPr="006F04DF" w:rsidRDefault="00AD6B40" w:rsidP="00AC6398">
      <w:pPr>
        <w:spacing w:after="0" w:line="240" w:lineRule="auto"/>
        <w:jc w:val="both"/>
        <w:rPr>
          <w:rFonts w:ascii="Times New Roman" w:hAnsi="Times New Roman" w:cs="Times New Roman"/>
          <w:lang w:eastAsia="hu-HU"/>
        </w:rPr>
      </w:pPr>
      <w:r w:rsidRPr="006F04DF">
        <w:rPr>
          <w:rFonts w:ascii="Times New Roman" w:hAnsi="Times New Roman" w:cs="Times New Roman"/>
          <w:u w:val="single"/>
          <w:lang w:eastAsia="hu-HU"/>
        </w:rPr>
        <w:t>Tárgy</w:t>
      </w:r>
      <w:r w:rsidRPr="006F04DF">
        <w:rPr>
          <w:rFonts w:ascii="Times New Roman" w:hAnsi="Times New Roman" w:cs="Times New Roman"/>
          <w:lang w:eastAsia="hu-HU"/>
        </w:rPr>
        <w:t>: A Balatonfüredi Többcélú Társulása, Társulási Megállapodásának (</w:t>
      </w:r>
      <w:r w:rsidRPr="00A904A1">
        <w:rPr>
          <w:rFonts w:ascii="Times New Roman" w:hAnsi="Times New Roman" w:cs="Times New Roman"/>
          <w:lang w:eastAsia="hu-HU"/>
        </w:rPr>
        <w:t>2014.06.30</w:t>
      </w:r>
      <w:r>
        <w:rPr>
          <w:rFonts w:ascii="Times New Roman" w:hAnsi="Times New Roman" w:cs="Times New Roman"/>
          <w:lang w:eastAsia="hu-HU"/>
        </w:rPr>
        <w:t xml:space="preserve">.-án </w:t>
      </w:r>
      <w:r w:rsidRPr="006F04DF">
        <w:rPr>
          <w:rFonts w:ascii="Times New Roman" w:hAnsi="Times New Roman" w:cs="Times New Roman"/>
          <w:lang w:eastAsia="hu-HU"/>
        </w:rPr>
        <w:t>egységes s</w:t>
      </w:r>
      <w:r>
        <w:rPr>
          <w:rFonts w:ascii="Times New Roman" w:hAnsi="Times New Roman" w:cs="Times New Roman"/>
          <w:lang w:eastAsia="hu-HU"/>
        </w:rPr>
        <w:t xml:space="preserve">zerkezetbe foglalt) </w:t>
      </w:r>
      <w:r w:rsidRPr="006F04DF">
        <w:rPr>
          <w:rFonts w:ascii="Times New Roman" w:hAnsi="Times New Roman" w:cs="Times New Roman"/>
          <w:lang w:eastAsia="hu-HU"/>
        </w:rPr>
        <w:t xml:space="preserve"> módosítása</w:t>
      </w:r>
      <w:r>
        <w:rPr>
          <w:rFonts w:ascii="Times New Roman" w:hAnsi="Times New Roman" w:cs="Times New Roman"/>
          <w:lang w:eastAsia="hu-HU"/>
        </w:rPr>
        <w:t>.</w:t>
      </w:r>
    </w:p>
    <w:p w:rsidR="00AD6B40" w:rsidRPr="006F04DF" w:rsidRDefault="00AD6B40" w:rsidP="00AC6398">
      <w:pPr>
        <w:spacing w:after="0" w:line="240" w:lineRule="auto"/>
        <w:ind w:left="720" w:hanging="720"/>
        <w:jc w:val="both"/>
        <w:rPr>
          <w:rFonts w:ascii="Times New Roman" w:hAnsi="Times New Roman" w:cs="Times New Roman"/>
          <w:lang w:eastAsia="hu-HU"/>
        </w:rPr>
      </w:pPr>
    </w:p>
    <w:p w:rsidR="00AD6B40" w:rsidRPr="006F04DF" w:rsidRDefault="00AD6B40" w:rsidP="00AC6398">
      <w:pPr>
        <w:spacing w:after="0" w:line="240" w:lineRule="auto"/>
        <w:rPr>
          <w:rFonts w:ascii="Times New Roman" w:hAnsi="Times New Roman" w:cs="Times New Roman"/>
          <w:lang w:eastAsia="hu-HU"/>
        </w:rPr>
      </w:pPr>
      <w:r w:rsidRPr="006F04DF">
        <w:rPr>
          <w:rFonts w:ascii="Times New Roman" w:hAnsi="Times New Roman" w:cs="Times New Roman"/>
          <w:u w:val="single"/>
          <w:lang w:eastAsia="hu-HU"/>
        </w:rPr>
        <w:t>Előadó</w:t>
      </w:r>
      <w:r w:rsidRPr="006F04DF">
        <w:rPr>
          <w:rFonts w:ascii="Times New Roman" w:hAnsi="Times New Roman" w:cs="Times New Roman"/>
          <w:lang w:eastAsia="hu-HU"/>
        </w:rPr>
        <w:t>: Filep Miklós elnök</w:t>
      </w:r>
    </w:p>
    <w:p w:rsidR="00AD6B40" w:rsidRPr="006F04DF" w:rsidRDefault="00AD6B40" w:rsidP="00AC6398">
      <w:pPr>
        <w:spacing w:after="0" w:line="240" w:lineRule="auto"/>
        <w:rPr>
          <w:rFonts w:ascii="Times New Roman" w:hAnsi="Times New Roman" w:cs="Times New Roman"/>
          <w:lang w:eastAsia="hu-HU"/>
        </w:rPr>
      </w:pPr>
    </w:p>
    <w:p w:rsidR="00AD6B40" w:rsidRPr="006F04DF" w:rsidRDefault="00AD6B40" w:rsidP="00AC6398">
      <w:pPr>
        <w:spacing w:after="0" w:line="240" w:lineRule="auto"/>
        <w:rPr>
          <w:rFonts w:ascii="Times New Roman" w:hAnsi="Times New Roman" w:cs="Times New Roman"/>
          <w:lang w:eastAsia="hu-HU"/>
        </w:rPr>
      </w:pPr>
      <w:r w:rsidRPr="006F04DF">
        <w:rPr>
          <w:rFonts w:ascii="Times New Roman" w:hAnsi="Times New Roman" w:cs="Times New Roman"/>
          <w:u w:val="single"/>
          <w:lang w:eastAsia="hu-HU"/>
        </w:rPr>
        <w:t>Előterjesztés tartalma</w:t>
      </w:r>
      <w:r w:rsidRPr="006F04DF">
        <w:rPr>
          <w:rFonts w:ascii="Times New Roman" w:hAnsi="Times New Roman" w:cs="Times New Roman"/>
          <w:lang w:eastAsia="hu-HU"/>
        </w:rPr>
        <w:t>: határozati javaslat</w:t>
      </w:r>
    </w:p>
    <w:p w:rsidR="00AD6B40" w:rsidRPr="006F04DF" w:rsidRDefault="00AD6B40" w:rsidP="00AC6398">
      <w:pPr>
        <w:spacing w:after="0" w:line="240" w:lineRule="auto"/>
        <w:rPr>
          <w:rFonts w:ascii="Times New Roman" w:hAnsi="Times New Roman" w:cs="Times New Roman"/>
          <w:lang w:eastAsia="hu-HU"/>
        </w:rPr>
      </w:pPr>
    </w:p>
    <w:p w:rsidR="00AD6B40" w:rsidRPr="006F04DF" w:rsidRDefault="00AD6B40" w:rsidP="00AC6398">
      <w:pPr>
        <w:spacing w:after="0" w:line="240" w:lineRule="auto"/>
        <w:rPr>
          <w:rFonts w:ascii="Times New Roman" w:hAnsi="Times New Roman" w:cs="Times New Roman"/>
          <w:lang w:eastAsia="hu-HU"/>
        </w:rPr>
      </w:pPr>
      <w:r w:rsidRPr="006F04DF">
        <w:rPr>
          <w:rFonts w:ascii="Times New Roman" w:hAnsi="Times New Roman" w:cs="Times New Roman"/>
          <w:u w:val="single"/>
          <w:lang w:eastAsia="hu-HU"/>
        </w:rPr>
        <w:t>Szavazás módja</w:t>
      </w:r>
      <w:r w:rsidRPr="006F04DF">
        <w:rPr>
          <w:rFonts w:ascii="Times New Roman" w:hAnsi="Times New Roman" w:cs="Times New Roman"/>
          <w:lang w:eastAsia="hu-HU"/>
        </w:rPr>
        <w:t>: minősített többség</w:t>
      </w:r>
    </w:p>
    <w:p w:rsidR="00AD6B40" w:rsidRPr="006F04DF" w:rsidRDefault="00AD6B40" w:rsidP="00AC6398">
      <w:pPr>
        <w:spacing w:after="0" w:line="240" w:lineRule="auto"/>
        <w:rPr>
          <w:rFonts w:ascii="Times New Roman" w:hAnsi="Times New Roman" w:cs="Times New Roman"/>
          <w:lang w:eastAsia="hu-HU"/>
        </w:rPr>
      </w:pPr>
    </w:p>
    <w:p w:rsidR="00AD6B40" w:rsidRPr="006F04DF" w:rsidRDefault="00AD6B40" w:rsidP="00D4124E">
      <w:pPr>
        <w:spacing w:after="0" w:line="240" w:lineRule="auto"/>
        <w:jc w:val="both"/>
        <w:rPr>
          <w:rFonts w:ascii="Times New Roman" w:hAnsi="Times New Roman" w:cs="Times New Roman"/>
          <w:lang w:eastAsia="hu-HU"/>
        </w:rPr>
      </w:pPr>
      <w:r w:rsidRPr="006F04DF">
        <w:rPr>
          <w:rFonts w:ascii="Times New Roman" w:hAnsi="Times New Roman" w:cs="Times New Roman"/>
          <w:u w:val="single"/>
          <w:lang w:eastAsia="hu-HU"/>
        </w:rPr>
        <w:t>Az előterjesztés készítésében részt vett</w:t>
      </w:r>
      <w:r w:rsidRPr="006F04DF">
        <w:rPr>
          <w:rFonts w:ascii="Times New Roman" w:hAnsi="Times New Roman" w:cs="Times New Roman"/>
          <w:lang w:eastAsia="hu-HU"/>
        </w:rPr>
        <w:t>:   Dr. Tárnoki Richárd  jegyző</w:t>
      </w:r>
      <w:r w:rsidRPr="006F04DF">
        <w:rPr>
          <w:rFonts w:ascii="Times New Roman" w:hAnsi="Times New Roman" w:cs="Times New Roman"/>
          <w:lang w:eastAsia="hu-HU"/>
        </w:rPr>
        <w:tab/>
      </w:r>
    </w:p>
    <w:p w:rsidR="00AD6B40" w:rsidRPr="006F04DF" w:rsidRDefault="00AD6B40" w:rsidP="00AC6398">
      <w:pPr>
        <w:tabs>
          <w:tab w:val="left" w:pos="3828"/>
        </w:tabs>
        <w:spacing w:after="0" w:line="240" w:lineRule="auto"/>
        <w:jc w:val="both"/>
        <w:rPr>
          <w:rFonts w:ascii="Times New Roman" w:hAnsi="Times New Roman" w:cs="Times New Roman"/>
          <w:lang w:eastAsia="hu-HU"/>
        </w:rPr>
      </w:pPr>
      <w:r>
        <w:rPr>
          <w:rFonts w:ascii="Times New Roman" w:hAnsi="Times New Roman" w:cs="Times New Roman"/>
          <w:lang w:eastAsia="hu-HU"/>
        </w:rPr>
        <w:t xml:space="preserve">                                                            </w:t>
      </w:r>
      <w:r w:rsidRPr="006F04DF">
        <w:rPr>
          <w:rFonts w:ascii="Times New Roman" w:hAnsi="Times New Roman" w:cs="Times New Roman"/>
          <w:lang w:eastAsia="hu-HU"/>
        </w:rPr>
        <w:t>Répásy Ildikó Kincstárvezető</w:t>
      </w:r>
    </w:p>
    <w:p w:rsidR="00AD6B40" w:rsidRPr="006F04DF" w:rsidRDefault="00AD6B40" w:rsidP="00AC6398">
      <w:pPr>
        <w:tabs>
          <w:tab w:val="left" w:pos="3828"/>
        </w:tabs>
        <w:spacing w:after="0" w:line="240" w:lineRule="auto"/>
        <w:jc w:val="both"/>
        <w:rPr>
          <w:rFonts w:ascii="Times New Roman" w:hAnsi="Times New Roman" w:cs="Times New Roman"/>
          <w:lang w:eastAsia="hu-HU"/>
        </w:rPr>
      </w:pPr>
      <w:r w:rsidRPr="006F04DF">
        <w:rPr>
          <w:rFonts w:ascii="Times New Roman" w:hAnsi="Times New Roman" w:cs="Times New Roman"/>
          <w:lang w:eastAsia="hu-HU"/>
        </w:rPr>
        <w:t xml:space="preserve">                             </w:t>
      </w:r>
      <w:r>
        <w:rPr>
          <w:rFonts w:ascii="Times New Roman" w:hAnsi="Times New Roman" w:cs="Times New Roman"/>
          <w:lang w:eastAsia="hu-HU"/>
        </w:rPr>
        <w:t xml:space="preserve">                               </w:t>
      </w:r>
      <w:r w:rsidRPr="006F04DF">
        <w:rPr>
          <w:rFonts w:ascii="Times New Roman" w:hAnsi="Times New Roman" w:cs="Times New Roman"/>
          <w:lang w:eastAsia="hu-HU"/>
        </w:rPr>
        <w:t>Soltész Attila osztályvezető</w:t>
      </w:r>
    </w:p>
    <w:p w:rsidR="00AD6B40" w:rsidRPr="006F04DF" w:rsidRDefault="00AD6B40" w:rsidP="00AC6398">
      <w:pPr>
        <w:tabs>
          <w:tab w:val="left" w:pos="3828"/>
        </w:tabs>
        <w:spacing w:after="0" w:line="240" w:lineRule="auto"/>
        <w:jc w:val="both"/>
        <w:rPr>
          <w:rFonts w:ascii="Times New Roman" w:hAnsi="Times New Roman" w:cs="Times New Roman"/>
          <w:lang w:eastAsia="hu-HU"/>
        </w:rPr>
      </w:pPr>
      <w:r w:rsidRPr="006F04DF">
        <w:rPr>
          <w:rFonts w:ascii="Times New Roman" w:hAnsi="Times New Roman" w:cs="Times New Roman"/>
          <w:lang w:eastAsia="hu-HU"/>
        </w:rPr>
        <w:tab/>
      </w:r>
    </w:p>
    <w:p w:rsidR="00AD6B40" w:rsidRPr="006F04DF" w:rsidRDefault="00AD6B40" w:rsidP="00AC6398">
      <w:pPr>
        <w:tabs>
          <w:tab w:val="left" w:pos="3828"/>
        </w:tabs>
        <w:spacing w:after="0" w:line="240" w:lineRule="auto"/>
        <w:jc w:val="both"/>
        <w:rPr>
          <w:rFonts w:ascii="Times New Roman" w:hAnsi="Times New Roman" w:cs="Times New Roman"/>
          <w:lang w:eastAsia="hu-HU"/>
        </w:rPr>
      </w:pPr>
    </w:p>
    <w:p w:rsidR="00AD6B40" w:rsidRPr="006F04DF" w:rsidRDefault="00AD6B40" w:rsidP="00AC6398">
      <w:pPr>
        <w:tabs>
          <w:tab w:val="left" w:pos="3828"/>
        </w:tabs>
        <w:spacing w:after="0" w:line="240" w:lineRule="auto"/>
        <w:jc w:val="both"/>
        <w:rPr>
          <w:rFonts w:ascii="Times New Roman" w:hAnsi="Times New Roman" w:cs="Times New Roman"/>
          <w:lang w:eastAsia="hu-HU"/>
        </w:rPr>
      </w:pPr>
    </w:p>
    <w:p w:rsidR="00AD6B40" w:rsidRPr="006F04DF" w:rsidRDefault="00AD6B40" w:rsidP="00AC6398">
      <w:pPr>
        <w:spacing w:after="0" w:line="240" w:lineRule="auto"/>
        <w:jc w:val="both"/>
        <w:rPr>
          <w:rFonts w:ascii="Times New Roman" w:hAnsi="Times New Roman" w:cs="Times New Roman"/>
          <w:lang w:eastAsia="hu-HU"/>
        </w:rPr>
      </w:pPr>
    </w:p>
    <w:p w:rsidR="00AD6B40" w:rsidRPr="006F04DF" w:rsidRDefault="00AD6B40" w:rsidP="00AC6398">
      <w:pPr>
        <w:tabs>
          <w:tab w:val="left" w:pos="1440"/>
          <w:tab w:val="center" w:pos="6840"/>
        </w:tabs>
        <w:spacing w:after="0" w:line="240" w:lineRule="auto"/>
        <w:jc w:val="both"/>
        <w:rPr>
          <w:rFonts w:ascii="Times New Roman" w:hAnsi="Times New Roman" w:cs="Times New Roman"/>
          <w:lang w:eastAsia="hu-HU"/>
        </w:rPr>
      </w:pPr>
      <w:r w:rsidRPr="006F04DF">
        <w:rPr>
          <w:rFonts w:ascii="Times New Roman" w:hAnsi="Times New Roman" w:cs="Times New Roman"/>
          <w:u w:val="single"/>
          <w:lang w:eastAsia="hu-HU"/>
        </w:rPr>
        <w:t>Melléklet:</w:t>
      </w:r>
      <w:r w:rsidRPr="006F04DF">
        <w:rPr>
          <w:rFonts w:ascii="Times New Roman" w:hAnsi="Times New Roman" w:cs="Times New Roman"/>
          <w:lang w:eastAsia="hu-HU"/>
        </w:rPr>
        <w:t xml:space="preserve"> Társulási Megállapodás</w:t>
      </w:r>
    </w:p>
    <w:p w:rsidR="00AD6B40" w:rsidRPr="006F04DF" w:rsidRDefault="00AD6B40" w:rsidP="00AC6398">
      <w:pPr>
        <w:tabs>
          <w:tab w:val="left" w:pos="993"/>
          <w:tab w:val="center" w:pos="6840"/>
        </w:tabs>
        <w:spacing w:after="0" w:line="240" w:lineRule="auto"/>
        <w:jc w:val="both"/>
        <w:rPr>
          <w:rFonts w:ascii="Times New Roman" w:hAnsi="Times New Roman" w:cs="Times New Roman"/>
          <w:lang w:eastAsia="hu-HU"/>
        </w:rPr>
      </w:pPr>
      <w:r w:rsidRPr="006F04DF">
        <w:rPr>
          <w:rFonts w:ascii="Times New Roman" w:hAnsi="Times New Roman" w:cs="Times New Roman"/>
          <w:lang w:eastAsia="hu-HU"/>
        </w:rPr>
        <w:tab/>
        <w:t>Társulási Megállapodást Módosító Okirat</w:t>
      </w:r>
    </w:p>
    <w:p w:rsidR="00AD6B40" w:rsidRPr="006F04DF" w:rsidRDefault="00AD6B40" w:rsidP="00AC6398">
      <w:pPr>
        <w:tabs>
          <w:tab w:val="left" w:pos="993"/>
          <w:tab w:val="center" w:pos="6840"/>
        </w:tabs>
        <w:spacing w:after="0" w:line="240" w:lineRule="auto"/>
        <w:jc w:val="both"/>
        <w:rPr>
          <w:rFonts w:ascii="Times New Roman" w:hAnsi="Times New Roman" w:cs="Times New Roman"/>
          <w:lang w:eastAsia="hu-HU"/>
        </w:rPr>
      </w:pPr>
      <w:r>
        <w:rPr>
          <w:rFonts w:ascii="Times New Roman" w:hAnsi="Times New Roman" w:cs="Times New Roman"/>
          <w:lang w:eastAsia="hu-HU"/>
        </w:rPr>
        <w:tab/>
      </w:r>
    </w:p>
    <w:p w:rsidR="00AD6B40" w:rsidRPr="006F04DF" w:rsidRDefault="00AD6B40" w:rsidP="00AC6398">
      <w:pPr>
        <w:spacing w:after="0" w:line="240" w:lineRule="auto"/>
        <w:rPr>
          <w:rFonts w:ascii="Times New Roman" w:hAnsi="Times New Roman" w:cs="Times New Roman"/>
          <w:lang w:eastAsia="hu-HU"/>
        </w:rPr>
      </w:pPr>
    </w:p>
    <w:p w:rsidR="00AD6B40" w:rsidRPr="006F04DF" w:rsidRDefault="00AD6B40" w:rsidP="00AC6398">
      <w:pPr>
        <w:spacing w:after="0" w:line="240" w:lineRule="auto"/>
        <w:rPr>
          <w:rFonts w:ascii="Times New Roman" w:hAnsi="Times New Roman" w:cs="Times New Roman"/>
          <w:lang w:eastAsia="hu-HU"/>
        </w:rPr>
      </w:pPr>
    </w:p>
    <w:p w:rsidR="00AD6B40" w:rsidRPr="006F04DF" w:rsidRDefault="00AD6B40" w:rsidP="00AC6398">
      <w:pPr>
        <w:spacing w:after="0" w:line="240" w:lineRule="auto"/>
        <w:rPr>
          <w:rFonts w:ascii="Times New Roman" w:hAnsi="Times New Roman" w:cs="Times New Roman"/>
          <w:lang w:eastAsia="hu-HU"/>
        </w:rPr>
      </w:pPr>
    </w:p>
    <w:p w:rsidR="00AD6B40" w:rsidRPr="006F04DF" w:rsidRDefault="00AD6B40" w:rsidP="00AC6398">
      <w:pPr>
        <w:spacing w:after="0" w:line="240" w:lineRule="auto"/>
        <w:jc w:val="center"/>
        <w:rPr>
          <w:rFonts w:ascii="Times New Roman" w:hAnsi="Times New Roman" w:cs="Times New Roman"/>
          <w:lang w:eastAsia="hu-HU"/>
        </w:rPr>
      </w:pPr>
      <w:r w:rsidRPr="006F04DF">
        <w:rPr>
          <w:rFonts w:ascii="Times New Roman" w:hAnsi="Times New Roman" w:cs="Times New Roman"/>
          <w:lang w:eastAsia="hu-HU"/>
        </w:rPr>
        <w:t>Láttam:</w:t>
      </w:r>
    </w:p>
    <w:p w:rsidR="00AD6B40" w:rsidRPr="006F04DF" w:rsidRDefault="00AD6B40" w:rsidP="00AC6398">
      <w:pPr>
        <w:spacing w:after="0" w:line="240" w:lineRule="auto"/>
        <w:jc w:val="center"/>
        <w:rPr>
          <w:rFonts w:ascii="Times New Roman" w:hAnsi="Times New Roman" w:cs="Times New Roman"/>
          <w:lang w:eastAsia="hu-HU"/>
        </w:rPr>
      </w:pPr>
    </w:p>
    <w:p w:rsidR="00AD6B40" w:rsidRPr="006F04DF" w:rsidRDefault="00AD6B40" w:rsidP="00AC6398">
      <w:pPr>
        <w:spacing w:after="0" w:line="240" w:lineRule="auto"/>
        <w:jc w:val="center"/>
        <w:rPr>
          <w:rFonts w:ascii="Times New Roman" w:hAnsi="Times New Roman" w:cs="Times New Roman"/>
          <w:lang w:eastAsia="hu-HU"/>
        </w:rPr>
      </w:pPr>
    </w:p>
    <w:p w:rsidR="00AD6B40" w:rsidRPr="006F04DF" w:rsidRDefault="00AD6B40" w:rsidP="00AC6398">
      <w:pPr>
        <w:spacing w:after="0" w:line="240" w:lineRule="auto"/>
        <w:jc w:val="center"/>
        <w:rPr>
          <w:rFonts w:ascii="Times New Roman" w:hAnsi="Times New Roman" w:cs="Times New Roman"/>
          <w:lang w:eastAsia="hu-HU"/>
        </w:rPr>
      </w:pPr>
    </w:p>
    <w:p w:rsidR="00AD6B40" w:rsidRPr="006F04DF" w:rsidRDefault="00AD6B40" w:rsidP="00AC6398">
      <w:pPr>
        <w:spacing w:after="0" w:line="240" w:lineRule="auto"/>
        <w:jc w:val="center"/>
        <w:rPr>
          <w:rFonts w:ascii="Times New Roman" w:hAnsi="Times New Roman" w:cs="Times New Roman"/>
          <w:lang w:eastAsia="hu-HU"/>
        </w:rPr>
      </w:pPr>
    </w:p>
    <w:p w:rsidR="00AD6B40" w:rsidRPr="006F04DF" w:rsidRDefault="00AD6B40" w:rsidP="00AC6398">
      <w:pPr>
        <w:spacing w:after="0" w:line="240" w:lineRule="auto"/>
        <w:jc w:val="center"/>
        <w:rPr>
          <w:rFonts w:ascii="Times New Roman" w:hAnsi="Times New Roman" w:cs="Times New Roman"/>
          <w:lang w:eastAsia="hu-HU"/>
        </w:rPr>
      </w:pPr>
    </w:p>
    <w:p w:rsidR="00AD6B40" w:rsidRPr="006F04DF" w:rsidRDefault="00AD6B40" w:rsidP="00AC6398">
      <w:pPr>
        <w:tabs>
          <w:tab w:val="left" w:pos="5580"/>
        </w:tabs>
        <w:spacing w:after="0" w:line="240" w:lineRule="auto"/>
        <w:rPr>
          <w:rFonts w:ascii="Times New Roman" w:hAnsi="Times New Roman" w:cs="Times New Roman"/>
          <w:lang w:eastAsia="hu-HU"/>
        </w:rPr>
      </w:pPr>
      <w:r w:rsidRPr="006F04DF">
        <w:rPr>
          <w:rFonts w:ascii="Times New Roman" w:hAnsi="Times New Roman" w:cs="Times New Roman"/>
          <w:lang w:eastAsia="hu-HU"/>
        </w:rPr>
        <w:tab/>
        <w:t xml:space="preserve">Dr. Tárnoki Richárd  </w:t>
      </w:r>
    </w:p>
    <w:p w:rsidR="00AD6B40" w:rsidRPr="006F04DF" w:rsidRDefault="00AD6B40" w:rsidP="00AC6398">
      <w:pPr>
        <w:tabs>
          <w:tab w:val="left" w:pos="5940"/>
        </w:tabs>
        <w:spacing w:after="0" w:line="240" w:lineRule="auto"/>
        <w:rPr>
          <w:rFonts w:ascii="Times New Roman" w:hAnsi="Times New Roman" w:cs="Times New Roman"/>
          <w:lang w:eastAsia="hu-HU"/>
        </w:rPr>
      </w:pPr>
      <w:r w:rsidRPr="006F04DF">
        <w:rPr>
          <w:rFonts w:ascii="Times New Roman" w:hAnsi="Times New Roman" w:cs="Times New Roman"/>
          <w:lang w:eastAsia="hu-HU"/>
        </w:rPr>
        <w:tab/>
        <w:t xml:space="preserve">      jegyző</w:t>
      </w:r>
    </w:p>
    <w:p w:rsidR="00AD6B40" w:rsidRDefault="00AD6B40" w:rsidP="00AC6398">
      <w:pPr>
        <w:spacing w:after="0" w:line="240" w:lineRule="auto"/>
        <w:rPr>
          <w:rFonts w:ascii="Times New Roman" w:hAnsi="Times New Roman" w:cs="Times New Roman"/>
          <w:lang w:eastAsia="hu-HU"/>
        </w:rPr>
      </w:pPr>
    </w:p>
    <w:p w:rsidR="00AD6B40" w:rsidRPr="006F04DF" w:rsidRDefault="00AD6B40" w:rsidP="00AC6398">
      <w:pPr>
        <w:spacing w:after="0" w:line="240" w:lineRule="auto"/>
        <w:rPr>
          <w:rFonts w:ascii="Times New Roman" w:hAnsi="Times New Roman" w:cs="Times New Roman"/>
          <w:lang w:eastAsia="hu-HU"/>
        </w:rPr>
      </w:pPr>
    </w:p>
    <w:p w:rsidR="00AD6B40" w:rsidRPr="006F04DF" w:rsidRDefault="00AD6B40" w:rsidP="00AC6398">
      <w:pPr>
        <w:spacing w:after="0" w:line="240" w:lineRule="auto"/>
        <w:rPr>
          <w:rFonts w:ascii="Times New Roman" w:hAnsi="Times New Roman" w:cs="Times New Roman"/>
          <w:b/>
          <w:bCs/>
          <w:lang w:eastAsia="hu-HU"/>
        </w:rPr>
      </w:pPr>
    </w:p>
    <w:p w:rsidR="00AD6B40" w:rsidRPr="006F04DF" w:rsidRDefault="00AD6B40" w:rsidP="00AC6398">
      <w:pPr>
        <w:spacing w:after="0" w:line="240" w:lineRule="auto"/>
        <w:rPr>
          <w:rFonts w:ascii="Times New Roman" w:hAnsi="Times New Roman" w:cs="Times New Roman"/>
          <w:lang w:eastAsia="hu-HU"/>
        </w:rPr>
      </w:pPr>
    </w:p>
    <w:p w:rsidR="00AD6B40" w:rsidRPr="006F04DF" w:rsidRDefault="00AD6B40" w:rsidP="00AC6398">
      <w:pPr>
        <w:spacing w:after="0" w:line="240" w:lineRule="auto"/>
        <w:rPr>
          <w:rFonts w:ascii="Times New Roman" w:hAnsi="Times New Roman" w:cs="Times New Roman"/>
          <w:lang w:eastAsia="hu-HU"/>
        </w:rPr>
      </w:pPr>
    </w:p>
    <w:p w:rsidR="00AD6B40" w:rsidRPr="006F04DF" w:rsidRDefault="00AD6B40" w:rsidP="00AC6398">
      <w:pPr>
        <w:spacing w:after="0" w:line="240" w:lineRule="auto"/>
        <w:rPr>
          <w:rFonts w:ascii="Times New Roman" w:hAnsi="Times New Roman" w:cs="Times New Roman"/>
          <w:lang w:eastAsia="hu-HU"/>
        </w:rPr>
      </w:pPr>
    </w:p>
    <w:p w:rsidR="00AD6B40" w:rsidRPr="006F04DF" w:rsidRDefault="00AD6B40" w:rsidP="00AC6398">
      <w:pPr>
        <w:spacing w:after="0" w:line="240" w:lineRule="auto"/>
        <w:rPr>
          <w:rFonts w:ascii="Times New Roman" w:hAnsi="Times New Roman" w:cs="Times New Roman"/>
          <w:b/>
          <w:bCs/>
          <w:lang w:eastAsia="hu-HU"/>
        </w:rPr>
      </w:pPr>
    </w:p>
    <w:p w:rsidR="00AD6B40" w:rsidRPr="006F04DF" w:rsidRDefault="00AD6B40" w:rsidP="00AC6398">
      <w:pPr>
        <w:spacing w:after="0" w:line="240" w:lineRule="auto"/>
        <w:rPr>
          <w:rFonts w:ascii="Times New Roman" w:hAnsi="Times New Roman" w:cs="Times New Roman"/>
          <w:b/>
          <w:bCs/>
          <w:lang w:eastAsia="hu-HU"/>
        </w:rPr>
      </w:pPr>
    </w:p>
    <w:p w:rsidR="00AD6B40" w:rsidRPr="006F04DF" w:rsidRDefault="00AD6B40" w:rsidP="00AC6398">
      <w:pPr>
        <w:spacing w:after="0" w:line="240" w:lineRule="auto"/>
        <w:rPr>
          <w:rFonts w:ascii="Times New Roman" w:hAnsi="Times New Roman" w:cs="Times New Roman"/>
          <w:b/>
          <w:bCs/>
          <w:lang w:eastAsia="hu-HU"/>
        </w:rPr>
      </w:pPr>
    </w:p>
    <w:p w:rsidR="00AD6B40" w:rsidRPr="006F04DF" w:rsidRDefault="00AD6B40" w:rsidP="00AC6398">
      <w:pPr>
        <w:spacing w:after="0" w:line="240" w:lineRule="auto"/>
        <w:rPr>
          <w:rFonts w:ascii="Times New Roman" w:hAnsi="Times New Roman" w:cs="Times New Roman"/>
          <w:b/>
          <w:bCs/>
          <w:lang w:eastAsia="hu-HU"/>
        </w:rPr>
      </w:pPr>
    </w:p>
    <w:p w:rsidR="00AD6B40" w:rsidRDefault="00AD6B40" w:rsidP="00AC6398">
      <w:pPr>
        <w:spacing w:after="0" w:line="240" w:lineRule="auto"/>
        <w:rPr>
          <w:rFonts w:ascii="Times New Roman" w:hAnsi="Times New Roman" w:cs="Times New Roman"/>
          <w:b/>
          <w:bCs/>
          <w:lang w:eastAsia="hu-HU"/>
        </w:rPr>
      </w:pPr>
      <w:r w:rsidRPr="006F04DF">
        <w:rPr>
          <w:rFonts w:ascii="Times New Roman" w:hAnsi="Times New Roman" w:cs="Times New Roman"/>
          <w:b/>
          <w:bCs/>
          <w:lang w:eastAsia="hu-HU"/>
        </w:rPr>
        <w:t>Tisztelt Társulási Tanács!</w:t>
      </w:r>
    </w:p>
    <w:p w:rsidR="00AD6B40" w:rsidRDefault="00AD6B40" w:rsidP="00AC6398">
      <w:pPr>
        <w:spacing w:after="0" w:line="240" w:lineRule="auto"/>
        <w:rPr>
          <w:rFonts w:ascii="Times New Roman" w:hAnsi="Times New Roman" w:cs="Times New Roman"/>
          <w:b/>
          <w:bCs/>
          <w:lang w:eastAsia="hu-HU"/>
        </w:rPr>
      </w:pPr>
    </w:p>
    <w:p w:rsidR="00AD6B40" w:rsidRDefault="00AD6B40" w:rsidP="00AC6398">
      <w:pPr>
        <w:spacing w:after="0" w:line="240" w:lineRule="auto"/>
        <w:rPr>
          <w:rFonts w:ascii="Times New Roman" w:hAnsi="Times New Roman" w:cs="Times New Roman"/>
          <w:b/>
          <w:bCs/>
          <w:lang w:eastAsia="hu-HU"/>
        </w:rPr>
      </w:pPr>
    </w:p>
    <w:p w:rsidR="00AD6B40" w:rsidRPr="004E38F2" w:rsidRDefault="00AD6B40" w:rsidP="004E38F2">
      <w:pPr>
        <w:autoSpaceDE w:val="0"/>
        <w:autoSpaceDN w:val="0"/>
        <w:adjustRightInd w:val="0"/>
        <w:spacing w:before="120" w:after="0"/>
        <w:jc w:val="both"/>
        <w:rPr>
          <w:rFonts w:ascii="Times New Roman" w:hAnsi="Times New Roman" w:cs="Times New Roman"/>
          <w:sz w:val="24"/>
          <w:szCs w:val="24"/>
        </w:rPr>
      </w:pPr>
      <w:r w:rsidRPr="004E38F2">
        <w:rPr>
          <w:rFonts w:ascii="Times New Roman" w:hAnsi="Times New Roman" w:cs="Times New Roman"/>
          <w:sz w:val="24"/>
          <w:szCs w:val="24"/>
        </w:rPr>
        <w:t xml:space="preserve">A kormányzati funkciók, államháztartási szakfeladatok és szakágazatok osztályozási rendjéről szóló 68/2013. (XII. 29.) NGM rendelet (a továbbiakban: NGM rendelet) módosításáról szóló 44/2015. (XII. 30.) NGM rendelet tartalmazza a kormányzati funkció kódok 2016. január 1-jétől érvényes változását. A Magyar Államkincstár az államháztartásról szóló 2011. évi CXCV. törvény végrehajtásáról szóló 368/2011. (XII. 31.) Korm. rendelet (a továbbiakban: Ávr.) felhatalmazása alapján hivatalból indított eljárás keretében az NGM rendelet szerint hatályát vesztett alaptevékenységi kormányzati funkció kódokat törölte, ahol pedig lehetséges volt az új kormányzati funkció kódnak megfeleltetés, ott nyilvántartásba bejegyezte az új kódot vagy kódokat. Az érintett törzskönyvi alanyok esetében átvezetett változásokat az Értesítés című dokumentumban közölte az alapító szervvel. Az Értesítés felhívja a figyelmet az NGM rendelet 12. §-ára, mely szerint a törzskönyvi nyilvántartásba bejegyzettek teljes körénél 2016. március 1-jéig gondoskodni kell a létesítő okiratok 2016. január 1-jétől érvényes kormányzati funkcióknak megfelelő aktualizálásáról. </w:t>
      </w:r>
    </w:p>
    <w:p w:rsidR="00AD6B40" w:rsidRPr="004E38F2" w:rsidRDefault="00AD6B40" w:rsidP="004E38F2">
      <w:pPr>
        <w:autoSpaceDE w:val="0"/>
        <w:autoSpaceDN w:val="0"/>
        <w:adjustRightInd w:val="0"/>
        <w:spacing w:before="120" w:after="0"/>
        <w:jc w:val="both"/>
        <w:rPr>
          <w:rFonts w:ascii="Times New Roman" w:hAnsi="Times New Roman" w:cs="Times New Roman"/>
          <w:sz w:val="24"/>
          <w:szCs w:val="24"/>
        </w:rPr>
      </w:pPr>
      <w:r w:rsidRPr="004E38F2">
        <w:rPr>
          <w:rFonts w:ascii="Times New Roman" w:hAnsi="Times New Roman" w:cs="Times New Roman"/>
          <w:sz w:val="24"/>
          <w:szCs w:val="24"/>
        </w:rPr>
        <w:t>Tekintettel arra, hogy az NGM rendelet kormányzati funkciók felsorolásába több új kód is bekerült, az önkormányzatnak, a nemzetiségi önkormányzatnak, a társulásnak és a térségi fejlesztési tanácsnak szükséges áttanulmányozni a módosulásokat, mivel az NGM rendelet 12. § értelmében nemcsak a költségvetési szerveik, hanem saját szervezeti és működési szabályzatuk vagy társulási megállapodásuk módosítása is szükséges lehet, ha tartalmazza az alaptevékenység kormányzati funkció kódjaikat. A törzskönyvi nyilvántartás felé bejelentési kötelezettségük van akkor is, ha szervezeti és működési szabályzatuknak vagy társulási megállapodásuknak nem része az alaptevékenységi funkció kódjaik felsorolása.</w:t>
      </w:r>
    </w:p>
    <w:p w:rsidR="00AD6B40" w:rsidRPr="004E38F2" w:rsidRDefault="00AD6B40" w:rsidP="004E38F2">
      <w:pPr>
        <w:autoSpaceDE w:val="0"/>
        <w:autoSpaceDN w:val="0"/>
        <w:adjustRightInd w:val="0"/>
        <w:spacing w:before="120" w:after="0"/>
        <w:jc w:val="both"/>
        <w:rPr>
          <w:rFonts w:ascii="Times New Roman" w:hAnsi="Times New Roman" w:cs="Times New Roman"/>
          <w:sz w:val="24"/>
          <w:szCs w:val="24"/>
        </w:rPr>
      </w:pPr>
      <w:r w:rsidRPr="004E38F2">
        <w:rPr>
          <w:rFonts w:ascii="Times New Roman" w:hAnsi="Times New Roman" w:cs="Times New Roman"/>
          <w:sz w:val="24"/>
          <w:szCs w:val="24"/>
        </w:rPr>
        <w:t>Például: a hivatalból átforgatottakon kívül külön kormányzati funkció kód került bevezetésre</w:t>
      </w:r>
    </w:p>
    <w:p w:rsidR="00AD6B40" w:rsidRPr="004E38F2" w:rsidRDefault="00AD6B40" w:rsidP="004E38F2">
      <w:pPr>
        <w:pStyle w:val="ListParagraph"/>
        <w:numPr>
          <w:ilvl w:val="0"/>
          <w:numId w:val="17"/>
        </w:numPr>
        <w:autoSpaceDE w:val="0"/>
        <w:autoSpaceDN w:val="0"/>
        <w:adjustRightInd w:val="0"/>
        <w:spacing w:before="120" w:after="0"/>
        <w:jc w:val="both"/>
        <w:rPr>
          <w:rFonts w:ascii="Times New Roman" w:hAnsi="Times New Roman" w:cs="Times New Roman"/>
          <w:sz w:val="24"/>
          <w:szCs w:val="24"/>
        </w:rPr>
      </w:pPr>
      <w:r w:rsidRPr="004E38F2">
        <w:rPr>
          <w:rFonts w:ascii="Times New Roman" w:hAnsi="Times New Roman" w:cs="Times New Roman"/>
          <w:sz w:val="24"/>
          <w:szCs w:val="24"/>
        </w:rPr>
        <w:t>a kerékpárutak üzemeltetése, fenntartása (045161),</w:t>
      </w:r>
    </w:p>
    <w:p w:rsidR="00AD6B40" w:rsidRPr="004E38F2" w:rsidRDefault="00AD6B40" w:rsidP="004E38F2">
      <w:pPr>
        <w:pStyle w:val="ListParagraph"/>
        <w:numPr>
          <w:ilvl w:val="0"/>
          <w:numId w:val="17"/>
        </w:numPr>
        <w:autoSpaceDE w:val="0"/>
        <w:autoSpaceDN w:val="0"/>
        <w:adjustRightInd w:val="0"/>
        <w:spacing w:before="120" w:after="0"/>
        <w:jc w:val="both"/>
        <w:rPr>
          <w:rFonts w:ascii="Times New Roman" w:hAnsi="Times New Roman" w:cs="Times New Roman"/>
          <w:sz w:val="24"/>
          <w:szCs w:val="24"/>
        </w:rPr>
      </w:pPr>
      <w:r w:rsidRPr="004E38F2">
        <w:rPr>
          <w:rFonts w:ascii="Times New Roman" w:hAnsi="Times New Roman" w:cs="Times New Roman"/>
          <w:sz w:val="24"/>
          <w:szCs w:val="24"/>
        </w:rPr>
        <w:t xml:space="preserve">a kéményseprő ipari tevékenység (049030), </w:t>
      </w:r>
    </w:p>
    <w:p w:rsidR="00AD6B40" w:rsidRPr="004E38F2" w:rsidRDefault="00AD6B40" w:rsidP="004E38F2">
      <w:pPr>
        <w:pStyle w:val="ListParagraph"/>
        <w:numPr>
          <w:ilvl w:val="0"/>
          <w:numId w:val="17"/>
        </w:numPr>
        <w:autoSpaceDE w:val="0"/>
        <w:autoSpaceDN w:val="0"/>
        <w:adjustRightInd w:val="0"/>
        <w:spacing w:before="120" w:after="0"/>
        <w:jc w:val="both"/>
        <w:rPr>
          <w:rFonts w:ascii="Times New Roman" w:hAnsi="Times New Roman" w:cs="Times New Roman"/>
          <w:sz w:val="24"/>
          <w:szCs w:val="24"/>
        </w:rPr>
      </w:pPr>
      <w:r w:rsidRPr="004E38F2">
        <w:rPr>
          <w:rFonts w:ascii="Times New Roman" w:hAnsi="Times New Roman" w:cs="Times New Roman"/>
          <w:sz w:val="24"/>
          <w:szCs w:val="24"/>
        </w:rPr>
        <w:t>a korai fejlesztés és fejlesztő nevelés szakmai és működtetési feladatai (098023 és 098024),</w:t>
      </w:r>
    </w:p>
    <w:p w:rsidR="00AD6B40" w:rsidRPr="004E38F2" w:rsidRDefault="00AD6B40" w:rsidP="004E38F2">
      <w:pPr>
        <w:pStyle w:val="ListParagraph"/>
        <w:numPr>
          <w:ilvl w:val="0"/>
          <w:numId w:val="17"/>
        </w:numPr>
        <w:autoSpaceDE w:val="0"/>
        <w:autoSpaceDN w:val="0"/>
        <w:adjustRightInd w:val="0"/>
        <w:spacing w:before="120" w:after="0"/>
        <w:jc w:val="both"/>
        <w:rPr>
          <w:rFonts w:ascii="Times New Roman" w:hAnsi="Times New Roman" w:cs="Times New Roman"/>
          <w:sz w:val="24"/>
          <w:szCs w:val="24"/>
        </w:rPr>
      </w:pPr>
      <w:r w:rsidRPr="004E38F2">
        <w:rPr>
          <w:rFonts w:ascii="Times New Roman" w:hAnsi="Times New Roman" w:cs="Times New Roman"/>
          <w:sz w:val="24"/>
          <w:szCs w:val="24"/>
        </w:rPr>
        <w:t>a pszichiátriai és szenvedélybetegek rehabilitációs lakóotthoni ellátása (101125, 101126),</w:t>
      </w:r>
    </w:p>
    <w:p w:rsidR="00AD6B40" w:rsidRPr="004E38F2" w:rsidRDefault="00AD6B40" w:rsidP="004E38F2">
      <w:pPr>
        <w:pStyle w:val="ListParagraph"/>
        <w:numPr>
          <w:ilvl w:val="0"/>
          <w:numId w:val="17"/>
        </w:numPr>
        <w:autoSpaceDE w:val="0"/>
        <w:autoSpaceDN w:val="0"/>
        <w:adjustRightInd w:val="0"/>
        <w:spacing w:before="120" w:after="0"/>
        <w:jc w:val="both"/>
        <w:rPr>
          <w:rFonts w:ascii="Times New Roman" w:hAnsi="Times New Roman" w:cs="Times New Roman"/>
          <w:sz w:val="24"/>
          <w:szCs w:val="24"/>
        </w:rPr>
      </w:pPr>
      <w:r w:rsidRPr="004E38F2">
        <w:rPr>
          <w:rFonts w:ascii="Times New Roman" w:hAnsi="Times New Roman" w:cs="Times New Roman"/>
          <w:sz w:val="24"/>
          <w:szCs w:val="24"/>
        </w:rPr>
        <w:t>a fogyatékossággal élők ápoló-gondozó és rehabilitációs célú lakóotthoni ellátása (101215, 101216),</w:t>
      </w:r>
    </w:p>
    <w:p w:rsidR="00AD6B40" w:rsidRPr="004E38F2" w:rsidRDefault="00AD6B40" w:rsidP="004E38F2">
      <w:pPr>
        <w:pStyle w:val="ListParagraph"/>
        <w:numPr>
          <w:ilvl w:val="0"/>
          <w:numId w:val="17"/>
        </w:numPr>
        <w:autoSpaceDE w:val="0"/>
        <w:autoSpaceDN w:val="0"/>
        <w:adjustRightInd w:val="0"/>
        <w:spacing w:before="120" w:after="0"/>
        <w:jc w:val="both"/>
        <w:rPr>
          <w:rFonts w:ascii="Times New Roman" w:hAnsi="Times New Roman" w:cs="Times New Roman"/>
          <w:sz w:val="24"/>
          <w:szCs w:val="24"/>
        </w:rPr>
      </w:pPr>
      <w:r w:rsidRPr="004E38F2">
        <w:rPr>
          <w:rFonts w:ascii="Times New Roman" w:hAnsi="Times New Roman" w:cs="Times New Roman"/>
          <w:sz w:val="24"/>
          <w:szCs w:val="24"/>
        </w:rPr>
        <w:t>a nevelőszülőnél elhelyezettek ellátása (104013),</w:t>
      </w:r>
    </w:p>
    <w:p w:rsidR="00AD6B40" w:rsidRPr="004E38F2" w:rsidRDefault="00AD6B40" w:rsidP="004E38F2">
      <w:pPr>
        <w:pStyle w:val="ListParagraph"/>
        <w:numPr>
          <w:ilvl w:val="0"/>
          <w:numId w:val="17"/>
        </w:numPr>
        <w:autoSpaceDE w:val="0"/>
        <w:autoSpaceDN w:val="0"/>
        <w:adjustRightInd w:val="0"/>
        <w:spacing w:before="120" w:after="0"/>
        <w:jc w:val="both"/>
        <w:rPr>
          <w:rFonts w:ascii="Times New Roman" w:hAnsi="Times New Roman" w:cs="Times New Roman"/>
          <w:sz w:val="24"/>
          <w:szCs w:val="24"/>
        </w:rPr>
      </w:pPr>
      <w:r w:rsidRPr="004E38F2">
        <w:rPr>
          <w:rFonts w:ascii="Times New Roman" w:hAnsi="Times New Roman" w:cs="Times New Roman"/>
          <w:sz w:val="24"/>
          <w:szCs w:val="24"/>
        </w:rPr>
        <w:t xml:space="preserve">a gyermekek bölcsődei ellátása (104031), </w:t>
      </w:r>
    </w:p>
    <w:p w:rsidR="00AD6B40" w:rsidRPr="004E38F2" w:rsidRDefault="00AD6B40" w:rsidP="004E38F2">
      <w:pPr>
        <w:pStyle w:val="ListParagraph"/>
        <w:numPr>
          <w:ilvl w:val="0"/>
          <w:numId w:val="17"/>
        </w:numPr>
        <w:autoSpaceDE w:val="0"/>
        <w:autoSpaceDN w:val="0"/>
        <w:adjustRightInd w:val="0"/>
        <w:spacing w:before="120" w:after="0"/>
        <w:jc w:val="both"/>
        <w:rPr>
          <w:rFonts w:ascii="Times New Roman" w:hAnsi="Times New Roman" w:cs="Times New Roman"/>
          <w:sz w:val="24"/>
          <w:szCs w:val="24"/>
        </w:rPr>
      </w:pPr>
      <w:r w:rsidRPr="004E38F2">
        <w:rPr>
          <w:rFonts w:ascii="Times New Roman" w:hAnsi="Times New Roman" w:cs="Times New Roman"/>
          <w:sz w:val="24"/>
          <w:szCs w:val="24"/>
        </w:rPr>
        <w:t xml:space="preserve">az intézményen kívüli gyermekétkeztetés (104037), </w:t>
      </w:r>
    </w:p>
    <w:p w:rsidR="00AD6B40" w:rsidRPr="004E38F2" w:rsidRDefault="00AD6B40" w:rsidP="004E38F2">
      <w:pPr>
        <w:pStyle w:val="ListParagraph"/>
        <w:numPr>
          <w:ilvl w:val="0"/>
          <w:numId w:val="17"/>
        </w:numPr>
        <w:autoSpaceDE w:val="0"/>
        <w:autoSpaceDN w:val="0"/>
        <w:adjustRightInd w:val="0"/>
        <w:spacing w:before="120" w:after="0"/>
        <w:jc w:val="both"/>
        <w:rPr>
          <w:rFonts w:ascii="Times New Roman" w:hAnsi="Times New Roman" w:cs="Times New Roman"/>
          <w:sz w:val="24"/>
          <w:szCs w:val="24"/>
        </w:rPr>
      </w:pPr>
      <w:r w:rsidRPr="004E38F2">
        <w:rPr>
          <w:rFonts w:ascii="Times New Roman" w:hAnsi="Times New Roman" w:cs="Times New Roman"/>
          <w:sz w:val="24"/>
          <w:szCs w:val="24"/>
        </w:rPr>
        <w:t xml:space="preserve">a család és gyermekjóléti központ (104043), </w:t>
      </w:r>
    </w:p>
    <w:p w:rsidR="00AD6B40" w:rsidRPr="004E38F2" w:rsidRDefault="00AD6B40" w:rsidP="004E38F2">
      <w:pPr>
        <w:pStyle w:val="ListParagraph"/>
        <w:numPr>
          <w:ilvl w:val="0"/>
          <w:numId w:val="17"/>
        </w:numPr>
        <w:autoSpaceDE w:val="0"/>
        <w:autoSpaceDN w:val="0"/>
        <w:adjustRightInd w:val="0"/>
        <w:spacing w:before="120" w:after="0"/>
        <w:jc w:val="both"/>
        <w:rPr>
          <w:rFonts w:ascii="Times New Roman" w:hAnsi="Times New Roman" w:cs="Times New Roman"/>
          <w:sz w:val="24"/>
          <w:szCs w:val="24"/>
        </w:rPr>
      </w:pPr>
      <w:r w:rsidRPr="004E38F2">
        <w:rPr>
          <w:rFonts w:ascii="Times New Roman" w:hAnsi="Times New Roman" w:cs="Times New Roman"/>
          <w:sz w:val="24"/>
          <w:szCs w:val="24"/>
        </w:rPr>
        <w:t>a biztos kezdet gyerekház (104044)</w:t>
      </w:r>
    </w:p>
    <w:p w:rsidR="00AD6B40" w:rsidRPr="004E38F2" w:rsidRDefault="00AD6B40" w:rsidP="004E38F2">
      <w:pPr>
        <w:autoSpaceDE w:val="0"/>
        <w:autoSpaceDN w:val="0"/>
        <w:adjustRightInd w:val="0"/>
        <w:spacing w:before="120" w:after="0"/>
        <w:ind w:left="360"/>
        <w:jc w:val="both"/>
        <w:rPr>
          <w:rFonts w:ascii="Times New Roman" w:hAnsi="Times New Roman" w:cs="Times New Roman"/>
          <w:sz w:val="24"/>
          <w:szCs w:val="24"/>
        </w:rPr>
      </w:pPr>
      <w:r w:rsidRPr="004E38F2">
        <w:rPr>
          <w:rFonts w:ascii="Times New Roman" w:hAnsi="Times New Roman" w:cs="Times New Roman"/>
          <w:sz w:val="24"/>
          <w:szCs w:val="24"/>
        </w:rPr>
        <w:t xml:space="preserve">tevékenységgel kapcsolatban. </w:t>
      </w:r>
    </w:p>
    <w:p w:rsidR="00AD6B40" w:rsidRPr="004E38F2" w:rsidRDefault="00AD6B40" w:rsidP="004E38F2">
      <w:pPr>
        <w:autoSpaceDE w:val="0"/>
        <w:autoSpaceDN w:val="0"/>
        <w:adjustRightInd w:val="0"/>
        <w:spacing w:before="120" w:after="0"/>
        <w:jc w:val="both"/>
        <w:rPr>
          <w:rFonts w:ascii="Times New Roman" w:hAnsi="Times New Roman" w:cs="Times New Roman"/>
          <w:sz w:val="24"/>
          <w:szCs w:val="24"/>
        </w:rPr>
      </w:pPr>
    </w:p>
    <w:p w:rsidR="00AD6B40" w:rsidRPr="004E38F2" w:rsidRDefault="00AD6B40" w:rsidP="004E38F2">
      <w:pPr>
        <w:autoSpaceDE w:val="0"/>
        <w:autoSpaceDN w:val="0"/>
        <w:adjustRightInd w:val="0"/>
        <w:spacing w:before="120" w:after="0"/>
        <w:jc w:val="both"/>
        <w:rPr>
          <w:rFonts w:ascii="Times New Roman" w:hAnsi="Times New Roman" w:cs="Times New Roman"/>
          <w:sz w:val="24"/>
          <w:szCs w:val="24"/>
        </w:rPr>
      </w:pPr>
      <w:r w:rsidRPr="004E38F2">
        <w:rPr>
          <w:rFonts w:ascii="Times New Roman" w:hAnsi="Times New Roman" w:cs="Times New Roman"/>
          <w:sz w:val="24"/>
          <w:szCs w:val="24"/>
        </w:rPr>
        <w:t>A kormányzati funkció módosítás miatti változás-bejelentési kérelmet, az Ávr. 167/c. § (5) bekezdés rendelkezése szerint, legkésőbb 2016. március 9-ig kell benyújtani a Magyar Államkincstárhoz.</w:t>
      </w:r>
    </w:p>
    <w:p w:rsidR="00AD6B40" w:rsidRPr="006F04DF" w:rsidRDefault="00AD6B40" w:rsidP="004E38F2">
      <w:pPr>
        <w:autoSpaceDE w:val="0"/>
        <w:autoSpaceDN w:val="0"/>
        <w:adjustRightInd w:val="0"/>
        <w:spacing w:before="120" w:after="0"/>
        <w:jc w:val="both"/>
        <w:rPr>
          <w:rFonts w:ascii="Times New Roman" w:hAnsi="Times New Roman" w:cs="Times New Roman"/>
          <w:b/>
          <w:bCs/>
          <w:lang w:eastAsia="hu-HU"/>
        </w:rPr>
      </w:pPr>
      <w:r w:rsidRPr="004E38F2">
        <w:rPr>
          <w:rFonts w:ascii="Times New Roman" w:hAnsi="Times New Roman" w:cs="Times New Roman"/>
          <w:sz w:val="24"/>
          <w:szCs w:val="24"/>
        </w:rPr>
        <w:t xml:space="preserve">A kormányzati funkció kódokhoz kapcsolódóan felhívjuk az önkormányzatok, társulások figyelmét, hogy a családsegítő- és gyermekjóléti szolgálathoz kapcsolódó kormányzati funkciót csak annál az önkormányzatnál, társulásnál lehet szerepeltetni, mely a gyermekek védelméről és a gyámügyi igazgatásról szóló 1997. évi XXXI. törvény szerint a feladat címzettje, és a szociális és gyermekjóléti szolgáltatásokat nem intézmény keretében látja el. A közös önkormányzati hivatalt működtető önkormányzatoknál, ha megfelelő képesítésű személy(ek) alkalmazásával történik a családsegítő- és gyermekjóléti feladat ellátása, akkor a megfelelő kormányzati funkció kódot a törzskönyvi nyilvántartásban csak a feladat ellátására kijelölt önkormányzatnál lehet szerepeltetni. A közös hivatal nem székhely önkormányzatainál az ehhez a feladathoz tartozó, családsegítő- és gyermekjóléti szolgálathoz kapcsolódó kormányzati funkció kódokat törölni kell. </w:t>
      </w:r>
    </w:p>
    <w:p w:rsidR="00AD6B40" w:rsidRPr="006F04DF" w:rsidRDefault="00AD6B40" w:rsidP="00AC6398">
      <w:pPr>
        <w:spacing w:after="0" w:line="240" w:lineRule="auto"/>
        <w:jc w:val="both"/>
        <w:rPr>
          <w:rFonts w:ascii="Times New Roman" w:hAnsi="Times New Roman" w:cs="Times New Roman"/>
          <w:lang w:eastAsia="hu-HU"/>
        </w:rPr>
      </w:pPr>
    </w:p>
    <w:p w:rsidR="00AD6B40" w:rsidRPr="006F04DF" w:rsidRDefault="00AD6B40" w:rsidP="00AC6398">
      <w:pPr>
        <w:spacing w:after="0" w:line="240" w:lineRule="auto"/>
        <w:jc w:val="both"/>
        <w:rPr>
          <w:rFonts w:ascii="Times New Roman" w:hAnsi="Times New Roman" w:cs="Times New Roman"/>
          <w:lang w:eastAsia="hu-HU"/>
        </w:rPr>
      </w:pPr>
      <w:r>
        <w:rPr>
          <w:rFonts w:ascii="Times New Roman" w:hAnsi="Times New Roman" w:cs="Times New Roman"/>
          <w:lang w:eastAsia="hu-HU"/>
        </w:rPr>
        <w:t>Fentiek</w:t>
      </w:r>
      <w:r w:rsidRPr="006F04DF">
        <w:rPr>
          <w:rFonts w:ascii="Times New Roman" w:hAnsi="Times New Roman" w:cs="Times New Roman"/>
          <w:lang w:eastAsia="hu-HU"/>
        </w:rPr>
        <w:t xml:space="preserve"> alapján indokolttá vált a Társulási Megállapodás </w:t>
      </w:r>
      <w:r>
        <w:rPr>
          <w:rFonts w:ascii="Times New Roman" w:hAnsi="Times New Roman" w:cs="Times New Roman"/>
          <w:lang w:eastAsia="hu-HU"/>
        </w:rPr>
        <w:t>–</w:t>
      </w:r>
      <w:r w:rsidRPr="006F04DF">
        <w:rPr>
          <w:rFonts w:ascii="Times New Roman" w:hAnsi="Times New Roman" w:cs="Times New Roman"/>
          <w:lang w:eastAsia="hu-HU"/>
        </w:rPr>
        <w:t xml:space="preserve"> </w:t>
      </w:r>
      <w:r>
        <w:rPr>
          <w:rFonts w:ascii="Times New Roman" w:hAnsi="Times New Roman" w:cs="Times New Roman"/>
          <w:lang w:eastAsia="hu-HU"/>
        </w:rPr>
        <w:t>12 pontjának „A Társulás által ellátott közszolgáltatások”,  12.2; pontjának negyedik fordulatának</w:t>
      </w:r>
      <w:r w:rsidRPr="006F04DF">
        <w:rPr>
          <w:rFonts w:ascii="Times New Roman" w:hAnsi="Times New Roman" w:cs="Times New Roman"/>
          <w:lang w:eastAsia="hu-HU"/>
        </w:rPr>
        <w:t xml:space="preserve"> módosítása. </w:t>
      </w:r>
    </w:p>
    <w:p w:rsidR="00AD6B40" w:rsidRPr="006F04DF" w:rsidRDefault="00AD6B40" w:rsidP="00AC6398">
      <w:pPr>
        <w:spacing w:after="0" w:line="240" w:lineRule="auto"/>
        <w:jc w:val="both"/>
        <w:rPr>
          <w:rFonts w:ascii="Times New Roman" w:hAnsi="Times New Roman" w:cs="Times New Roman"/>
          <w:lang w:eastAsia="hu-HU"/>
        </w:rPr>
      </w:pPr>
    </w:p>
    <w:p w:rsidR="00AD6B40" w:rsidRDefault="00AD6B40" w:rsidP="00AC6398">
      <w:pPr>
        <w:spacing w:after="0" w:line="240" w:lineRule="auto"/>
        <w:jc w:val="both"/>
        <w:rPr>
          <w:rFonts w:ascii="Times New Roman" w:hAnsi="Times New Roman" w:cs="Times New Roman"/>
          <w:lang w:eastAsia="hu-HU"/>
        </w:rPr>
      </w:pPr>
      <w:r w:rsidRPr="006F04DF">
        <w:rPr>
          <w:rFonts w:ascii="Times New Roman" w:hAnsi="Times New Roman" w:cs="Times New Roman"/>
          <w:lang w:eastAsia="hu-HU"/>
        </w:rPr>
        <w:t>Kérem a tisztelt Társulási Tanácsot az előterjesztés megtárgyalására és a csatolt, módosított társulási megállapodás elfogadására.</w:t>
      </w:r>
    </w:p>
    <w:p w:rsidR="00AD6B40" w:rsidRDefault="00AD6B40" w:rsidP="00AC6398">
      <w:pPr>
        <w:spacing w:after="0" w:line="240" w:lineRule="auto"/>
        <w:jc w:val="both"/>
        <w:rPr>
          <w:rFonts w:ascii="Times New Roman" w:hAnsi="Times New Roman" w:cs="Times New Roman"/>
          <w:lang w:eastAsia="hu-HU"/>
        </w:rPr>
      </w:pPr>
    </w:p>
    <w:p w:rsidR="00AD6B40" w:rsidRPr="006F04DF" w:rsidRDefault="00AD6B40" w:rsidP="00AC6398">
      <w:pPr>
        <w:spacing w:after="0" w:line="240" w:lineRule="auto"/>
        <w:jc w:val="both"/>
        <w:rPr>
          <w:rFonts w:ascii="Times New Roman" w:hAnsi="Times New Roman" w:cs="Times New Roman"/>
          <w:lang w:eastAsia="hu-HU"/>
        </w:rPr>
      </w:pPr>
      <w:r>
        <w:rPr>
          <w:rFonts w:ascii="Times New Roman" w:hAnsi="Times New Roman" w:cs="Times New Roman"/>
          <w:lang w:eastAsia="hu-HU"/>
        </w:rPr>
        <w:t>A napirendi ponthoz csatolásra került a Magyar Államkincstár VESZ-ÁHI/175-2/2015 iktatószámú értesítése.</w:t>
      </w:r>
    </w:p>
    <w:p w:rsidR="00AD6B40" w:rsidRPr="006F04DF" w:rsidRDefault="00AD6B40" w:rsidP="00AC6398">
      <w:pPr>
        <w:spacing w:after="0" w:line="240" w:lineRule="auto"/>
        <w:jc w:val="both"/>
        <w:rPr>
          <w:rFonts w:ascii="Times New Roman" w:hAnsi="Times New Roman" w:cs="Times New Roman"/>
          <w:lang w:eastAsia="hu-HU"/>
        </w:rPr>
      </w:pPr>
    </w:p>
    <w:p w:rsidR="00AD6B40" w:rsidRPr="006F04DF" w:rsidRDefault="00AD6B40" w:rsidP="00AC6398">
      <w:pPr>
        <w:spacing w:after="0" w:line="240" w:lineRule="auto"/>
        <w:jc w:val="both"/>
        <w:rPr>
          <w:rFonts w:ascii="Times New Roman" w:hAnsi="Times New Roman" w:cs="Times New Roman"/>
          <w:lang w:eastAsia="hu-HU"/>
        </w:rPr>
      </w:pPr>
      <w:r w:rsidRPr="006F04DF">
        <w:rPr>
          <w:rFonts w:ascii="Times New Roman" w:hAnsi="Times New Roman" w:cs="Times New Roman"/>
          <w:lang w:eastAsia="hu-HU"/>
        </w:rPr>
        <w:t>Balatonfüred</w:t>
      </w:r>
      <w:r>
        <w:rPr>
          <w:rFonts w:ascii="Times New Roman" w:hAnsi="Times New Roman" w:cs="Times New Roman"/>
          <w:lang w:eastAsia="hu-HU"/>
        </w:rPr>
        <w:t>, 2016. február 10</w:t>
      </w:r>
      <w:r w:rsidRPr="006F04DF">
        <w:rPr>
          <w:rFonts w:ascii="Times New Roman" w:hAnsi="Times New Roman" w:cs="Times New Roman"/>
          <w:lang w:eastAsia="hu-HU"/>
        </w:rPr>
        <w:t>.</w:t>
      </w:r>
    </w:p>
    <w:p w:rsidR="00AD6B40" w:rsidRPr="006F04DF" w:rsidRDefault="00AD6B40" w:rsidP="00AC6398">
      <w:pPr>
        <w:spacing w:after="0" w:line="240" w:lineRule="auto"/>
        <w:jc w:val="both"/>
        <w:rPr>
          <w:rFonts w:ascii="Times New Roman" w:hAnsi="Times New Roman" w:cs="Times New Roman"/>
          <w:lang w:eastAsia="hu-HU"/>
        </w:rPr>
      </w:pPr>
    </w:p>
    <w:p w:rsidR="00AD6B40" w:rsidRPr="006F04DF" w:rsidRDefault="00AD6B40" w:rsidP="00AC6398">
      <w:pPr>
        <w:spacing w:after="0" w:line="240" w:lineRule="auto"/>
        <w:jc w:val="both"/>
        <w:rPr>
          <w:rFonts w:ascii="Times New Roman" w:hAnsi="Times New Roman" w:cs="Times New Roman"/>
          <w:lang w:eastAsia="hu-HU"/>
        </w:rPr>
      </w:pPr>
    </w:p>
    <w:p w:rsidR="00AD6B40" w:rsidRPr="006F04DF" w:rsidRDefault="00AD6B40" w:rsidP="00AC6398">
      <w:pPr>
        <w:tabs>
          <w:tab w:val="left" w:pos="5670"/>
        </w:tabs>
        <w:spacing w:after="0" w:line="240" w:lineRule="auto"/>
        <w:jc w:val="both"/>
        <w:rPr>
          <w:rFonts w:ascii="Times New Roman" w:hAnsi="Times New Roman" w:cs="Times New Roman"/>
          <w:lang w:eastAsia="hu-HU"/>
        </w:rPr>
      </w:pPr>
      <w:r w:rsidRPr="006F04DF">
        <w:rPr>
          <w:rFonts w:ascii="Times New Roman" w:hAnsi="Times New Roman" w:cs="Times New Roman"/>
          <w:lang w:eastAsia="hu-HU"/>
        </w:rPr>
        <w:tab/>
        <w:t xml:space="preserve">Filep Miklós </w:t>
      </w:r>
    </w:p>
    <w:p w:rsidR="00AD6B40" w:rsidRPr="006F04DF" w:rsidRDefault="00AD6B40" w:rsidP="00AC6398">
      <w:pPr>
        <w:spacing w:after="0" w:line="240" w:lineRule="auto"/>
        <w:jc w:val="both"/>
        <w:rPr>
          <w:rFonts w:ascii="Times New Roman" w:hAnsi="Times New Roman" w:cs="Times New Roman"/>
          <w:lang w:eastAsia="hu-HU"/>
        </w:rPr>
      </w:pPr>
      <w:r w:rsidRPr="006F04DF">
        <w:rPr>
          <w:rFonts w:ascii="Times New Roman" w:hAnsi="Times New Roman" w:cs="Times New Roman"/>
          <w:lang w:eastAsia="hu-HU"/>
        </w:rPr>
        <w:tab/>
      </w:r>
      <w:r w:rsidRPr="006F04DF">
        <w:rPr>
          <w:rFonts w:ascii="Times New Roman" w:hAnsi="Times New Roman" w:cs="Times New Roman"/>
          <w:lang w:eastAsia="hu-HU"/>
        </w:rPr>
        <w:tab/>
      </w:r>
      <w:r w:rsidRPr="006F04DF">
        <w:rPr>
          <w:rFonts w:ascii="Times New Roman" w:hAnsi="Times New Roman" w:cs="Times New Roman"/>
          <w:lang w:eastAsia="hu-HU"/>
        </w:rPr>
        <w:tab/>
      </w:r>
      <w:r w:rsidRPr="006F04DF">
        <w:rPr>
          <w:rFonts w:ascii="Times New Roman" w:hAnsi="Times New Roman" w:cs="Times New Roman"/>
          <w:lang w:eastAsia="hu-HU"/>
        </w:rPr>
        <w:tab/>
      </w:r>
      <w:r w:rsidRPr="006F04DF">
        <w:rPr>
          <w:rFonts w:ascii="Times New Roman" w:hAnsi="Times New Roman" w:cs="Times New Roman"/>
          <w:lang w:eastAsia="hu-HU"/>
        </w:rPr>
        <w:tab/>
      </w:r>
      <w:r w:rsidRPr="006F04DF">
        <w:rPr>
          <w:rFonts w:ascii="Times New Roman" w:hAnsi="Times New Roman" w:cs="Times New Roman"/>
          <w:lang w:eastAsia="hu-HU"/>
        </w:rPr>
        <w:tab/>
      </w:r>
      <w:r w:rsidRPr="006F04DF">
        <w:rPr>
          <w:rFonts w:ascii="Times New Roman" w:hAnsi="Times New Roman" w:cs="Times New Roman"/>
          <w:lang w:eastAsia="hu-HU"/>
        </w:rPr>
        <w:tab/>
      </w:r>
      <w:r w:rsidRPr="006F04DF">
        <w:rPr>
          <w:rFonts w:ascii="Times New Roman" w:hAnsi="Times New Roman" w:cs="Times New Roman"/>
          <w:lang w:eastAsia="hu-HU"/>
        </w:rPr>
        <w:tab/>
        <w:t xml:space="preserve">      elnök</w:t>
      </w:r>
    </w:p>
    <w:p w:rsidR="00AD6B40" w:rsidRDefault="00AD6B40" w:rsidP="00AC6398">
      <w:pPr>
        <w:spacing w:after="0" w:line="240" w:lineRule="auto"/>
        <w:jc w:val="both"/>
        <w:rPr>
          <w:rFonts w:ascii="Times New Roman" w:hAnsi="Times New Roman" w:cs="Times New Roman"/>
          <w:lang w:eastAsia="hu-HU"/>
        </w:rPr>
      </w:pPr>
    </w:p>
    <w:p w:rsidR="00AD6B40" w:rsidRPr="006F04DF" w:rsidRDefault="00AD6B40" w:rsidP="00AC6398">
      <w:pPr>
        <w:spacing w:after="0" w:line="240" w:lineRule="auto"/>
        <w:jc w:val="both"/>
        <w:rPr>
          <w:rFonts w:ascii="Times New Roman" w:hAnsi="Times New Roman" w:cs="Times New Roman"/>
          <w:lang w:eastAsia="hu-HU"/>
        </w:rPr>
      </w:pPr>
    </w:p>
    <w:p w:rsidR="00AD6B40" w:rsidRPr="006F04DF" w:rsidRDefault="00AD6B40" w:rsidP="00AC6398">
      <w:pPr>
        <w:tabs>
          <w:tab w:val="center" w:pos="6840"/>
        </w:tabs>
        <w:spacing w:after="0" w:line="240" w:lineRule="auto"/>
        <w:rPr>
          <w:rFonts w:ascii="Times New Roman" w:hAnsi="Times New Roman" w:cs="Times New Roman"/>
          <w:b/>
          <w:bCs/>
          <w:lang w:eastAsia="hu-HU"/>
        </w:rPr>
      </w:pPr>
      <w:r w:rsidRPr="006F04DF">
        <w:rPr>
          <w:rFonts w:ascii="Times New Roman" w:hAnsi="Times New Roman" w:cs="Times New Roman"/>
          <w:lang w:eastAsia="hu-HU"/>
        </w:rPr>
        <w:t>Indítványozom a következő határozatok meghozatalát:</w:t>
      </w:r>
    </w:p>
    <w:p w:rsidR="00AD6B40" w:rsidRPr="006F04DF" w:rsidRDefault="00AD6B40" w:rsidP="00AC6398">
      <w:pPr>
        <w:spacing w:after="0" w:line="240" w:lineRule="auto"/>
        <w:rPr>
          <w:rFonts w:ascii="Times New Roman" w:hAnsi="Times New Roman" w:cs="Times New Roman"/>
          <w:lang w:eastAsia="hu-HU"/>
        </w:rPr>
      </w:pPr>
    </w:p>
    <w:p w:rsidR="00AD6B40" w:rsidRPr="006F04DF" w:rsidRDefault="00AD6B40" w:rsidP="00AC6398">
      <w:pPr>
        <w:spacing w:after="0" w:line="240" w:lineRule="auto"/>
        <w:rPr>
          <w:rFonts w:ascii="Times New Roman" w:hAnsi="Times New Roman" w:cs="Times New Roman"/>
          <w:lang w:eastAsia="hu-HU"/>
        </w:rPr>
      </w:pPr>
    </w:p>
    <w:p w:rsidR="00AD6B40" w:rsidRPr="006F04DF" w:rsidRDefault="00AD6B40" w:rsidP="00AC6398">
      <w:pPr>
        <w:spacing w:after="0" w:line="240" w:lineRule="auto"/>
        <w:rPr>
          <w:rFonts w:ascii="Times New Roman" w:hAnsi="Times New Roman" w:cs="Times New Roman"/>
          <w:lang w:eastAsia="hu-HU"/>
        </w:rPr>
      </w:pPr>
    </w:p>
    <w:p w:rsidR="00AD6B40" w:rsidRPr="006F04DF" w:rsidRDefault="00AD6B40" w:rsidP="00AC6398">
      <w:pPr>
        <w:spacing w:after="0" w:line="240" w:lineRule="auto"/>
        <w:jc w:val="center"/>
        <w:rPr>
          <w:rFonts w:ascii="Times New Roman" w:hAnsi="Times New Roman" w:cs="Times New Roman"/>
          <w:b/>
          <w:bCs/>
          <w:lang w:eastAsia="hu-HU"/>
        </w:rPr>
      </w:pPr>
      <w:r w:rsidRPr="006F04DF">
        <w:rPr>
          <w:rFonts w:ascii="Times New Roman" w:hAnsi="Times New Roman" w:cs="Times New Roman"/>
          <w:b/>
          <w:bCs/>
          <w:lang w:eastAsia="hu-HU"/>
        </w:rPr>
        <w:t>Határozati javaslat</w:t>
      </w:r>
    </w:p>
    <w:p w:rsidR="00AD6B40" w:rsidRPr="006F04DF" w:rsidRDefault="00AD6B40" w:rsidP="00AC6398">
      <w:pPr>
        <w:spacing w:after="0" w:line="240" w:lineRule="auto"/>
        <w:jc w:val="center"/>
        <w:rPr>
          <w:rFonts w:ascii="Times New Roman" w:hAnsi="Times New Roman" w:cs="Times New Roman"/>
          <w:b/>
          <w:bCs/>
          <w:lang w:eastAsia="hu-HU"/>
        </w:rPr>
      </w:pPr>
    </w:p>
    <w:p w:rsidR="00AD6B40" w:rsidRPr="006F04DF" w:rsidRDefault="00AD6B40" w:rsidP="00AC6398">
      <w:pPr>
        <w:spacing w:after="0" w:line="240" w:lineRule="auto"/>
        <w:jc w:val="center"/>
        <w:rPr>
          <w:rFonts w:ascii="Times New Roman" w:hAnsi="Times New Roman" w:cs="Times New Roman"/>
          <w:b/>
          <w:bCs/>
          <w:lang w:eastAsia="hu-HU"/>
        </w:rPr>
      </w:pPr>
      <w:r w:rsidRPr="006F04DF">
        <w:rPr>
          <w:rFonts w:ascii="Times New Roman" w:hAnsi="Times New Roman" w:cs="Times New Roman"/>
          <w:b/>
          <w:bCs/>
          <w:lang w:eastAsia="hu-HU"/>
        </w:rPr>
        <w:t>Balatonfüredi Többcélú Társulás Társulási Tanácsának</w:t>
      </w:r>
    </w:p>
    <w:p w:rsidR="00AD6B40" w:rsidRPr="006F04DF" w:rsidRDefault="00AD6B40" w:rsidP="00AC6398">
      <w:pPr>
        <w:spacing w:after="0" w:line="240" w:lineRule="auto"/>
        <w:jc w:val="center"/>
        <w:rPr>
          <w:rFonts w:ascii="Times New Roman" w:hAnsi="Times New Roman" w:cs="Times New Roman"/>
          <w:b/>
          <w:bCs/>
          <w:lang w:eastAsia="hu-HU"/>
        </w:rPr>
      </w:pPr>
      <w:r>
        <w:rPr>
          <w:rFonts w:ascii="Times New Roman" w:hAnsi="Times New Roman" w:cs="Times New Roman"/>
          <w:b/>
          <w:bCs/>
          <w:lang w:eastAsia="hu-HU"/>
        </w:rPr>
        <w:t>…/2016</w:t>
      </w:r>
      <w:r w:rsidRPr="006F04DF">
        <w:rPr>
          <w:rFonts w:ascii="Times New Roman" w:hAnsi="Times New Roman" w:cs="Times New Roman"/>
          <w:b/>
          <w:bCs/>
          <w:lang w:eastAsia="hu-HU"/>
        </w:rPr>
        <w:t>.(     ) határozata</w:t>
      </w:r>
    </w:p>
    <w:p w:rsidR="00AD6B40" w:rsidRPr="006F04DF" w:rsidRDefault="00AD6B40" w:rsidP="00AC6398">
      <w:pPr>
        <w:spacing w:after="0" w:line="240" w:lineRule="auto"/>
        <w:rPr>
          <w:rFonts w:ascii="Times New Roman" w:hAnsi="Times New Roman" w:cs="Times New Roman"/>
          <w:lang w:eastAsia="hu-HU"/>
        </w:rPr>
      </w:pPr>
    </w:p>
    <w:p w:rsidR="00AD6B40" w:rsidRPr="006F04DF" w:rsidRDefault="00AD6B40" w:rsidP="00AC6398">
      <w:pPr>
        <w:spacing w:after="0" w:line="240" w:lineRule="auto"/>
        <w:jc w:val="center"/>
        <w:rPr>
          <w:rFonts w:ascii="Times New Roman" w:hAnsi="Times New Roman" w:cs="Times New Roman"/>
          <w:b/>
          <w:bCs/>
          <w:u w:val="single"/>
          <w:lang w:eastAsia="hu-HU"/>
        </w:rPr>
      </w:pPr>
    </w:p>
    <w:p w:rsidR="00AD6B40" w:rsidRPr="006F04DF" w:rsidRDefault="00AD6B40" w:rsidP="004C0501">
      <w:pPr>
        <w:numPr>
          <w:ilvl w:val="0"/>
          <w:numId w:val="1"/>
        </w:numPr>
        <w:spacing w:after="0" w:line="240" w:lineRule="auto"/>
        <w:jc w:val="both"/>
        <w:rPr>
          <w:rFonts w:ascii="Times New Roman" w:hAnsi="Times New Roman" w:cs="Times New Roman"/>
          <w:lang w:eastAsia="hu-HU"/>
        </w:rPr>
      </w:pPr>
      <w:r w:rsidRPr="006F04DF">
        <w:rPr>
          <w:rFonts w:ascii="Times New Roman" w:hAnsi="Times New Roman" w:cs="Times New Roman"/>
          <w:lang w:eastAsia="hu-HU"/>
        </w:rPr>
        <w:t>A Balatonfüredi Többcélú Társulás Társulási Tanácsa a Balatonfüredi Többcélú Társulás „Társulási Megállapodás módosítása” okiratot, valamint az ez alapján készült egységes szerkezetű „Társulási Megállapodást” az előterjesztés mellékleteiben foglaltaknak megfelelően jóváhagyja.</w:t>
      </w:r>
    </w:p>
    <w:p w:rsidR="00AD6B40" w:rsidRPr="006F04DF" w:rsidRDefault="00AD6B40" w:rsidP="00AC6398">
      <w:pPr>
        <w:spacing w:after="0" w:line="240" w:lineRule="auto"/>
        <w:ind w:left="426"/>
        <w:jc w:val="both"/>
        <w:rPr>
          <w:rFonts w:ascii="Times New Roman" w:hAnsi="Times New Roman" w:cs="Times New Roman"/>
          <w:color w:val="C00000"/>
          <w:lang w:eastAsia="hu-HU"/>
        </w:rPr>
      </w:pPr>
    </w:p>
    <w:p w:rsidR="00AD6B40" w:rsidRPr="006F04DF" w:rsidRDefault="00AD6B40" w:rsidP="00AC6398">
      <w:pPr>
        <w:numPr>
          <w:ilvl w:val="0"/>
          <w:numId w:val="1"/>
        </w:numPr>
        <w:spacing w:after="0" w:line="240" w:lineRule="auto"/>
        <w:ind w:left="426"/>
        <w:jc w:val="both"/>
        <w:rPr>
          <w:rFonts w:ascii="Times New Roman" w:hAnsi="Times New Roman" w:cs="Times New Roman"/>
          <w:lang w:eastAsia="hu-HU"/>
        </w:rPr>
      </w:pPr>
      <w:r w:rsidRPr="006F04DF">
        <w:rPr>
          <w:rFonts w:ascii="Times New Roman" w:hAnsi="Times New Roman" w:cs="Times New Roman"/>
          <w:lang w:eastAsia="hu-HU"/>
        </w:rPr>
        <w:t xml:space="preserve">A Balatonfüredi Többcélú Társulás Társulási Tanácsa megbízza a Balatonfüredi </w:t>
      </w:r>
      <w:r>
        <w:rPr>
          <w:rFonts w:ascii="Times New Roman" w:hAnsi="Times New Roman" w:cs="Times New Roman"/>
          <w:lang w:eastAsia="hu-HU"/>
        </w:rPr>
        <w:t>Közös Önkormányzati Hivatal Hatósági Osztály v</w:t>
      </w:r>
      <w:r w:rsidRPr="006F04DF">
        <w:rPr>
          <w:rFonts w:ascii="Times New Roman" w:hAnsi="Times New Roman" w:cs="Times New Roman"/>
          <w:lang w:eastAsia="hu-HU"/>
        </w:rPr>
        <w:t>ezetőjét, hogy az intézmény működési engedélyének módosítását kezdeményezze a Veszprém Megyei Kormányhivatal Gyámügyi és Igazságügyi Főosztály Szociális és Gyámügyi Osztályánál, majd a módosítását követően az ehhez kapcsolódó feladatokat lássa el.</w:t>
      </w:r>
    </w:p>
    <w:p w:rsidR="00AD6B40" w:rsidRPr="006F04DF" w:rsidRDefault="00AD6B40" w:rsidP="00AC6398">
      <w:pPr>
        <w:spacing w:after="0" w:line="240" w:lineRule="auto"/>
        <w:ind w:left="426"/>
        <w:jc w:val="both"/>
        <w:rPr>
          <w:rFonts w:ascii="Times New Roman" w:hAnsi="Times New Roman" w:cs="Times New Roman"/>
          <w:lang w:eastAsia="hu-HU"/>
        </w:rPr>
      </w:pPr>
    </w:p>
    <w:p w:rsidR="00AD6B40" w:rsidRPr="006F04DF" w:rsidRDefault="00AD6B40" w:rsidP="00AC6398">
      <w:pPr>
        <w:tabs>
          <w:tab w:val="center" w:pos="6840"/>
        </w:tabs>
        <w:spacing w:after="0" w:line="240" w:lineRule="auto"/>
        <w:jc w:val="center"/>
        <w:rPr>
          <w:rFonts w:ascii="Times New Roman" w:hAnsi="Times New Roman" w:cs="Times New Roman"/>
          <w:lang w:eastAsia="hu-HU"/>
        </w:rPr>
      </w:pPr>
    </w:p>
    <w:p w:rsidR="00AD6B40" w:rsidRDefault="00AD6B40" w:rsidP="00AC6398">
      <w:pPr>
        <w:tabs>
          <w:tab w:val="center" w:pos="6840"/>
        </w:tabs>
        <w:spacing w:after="0" w:line="240" w:lineRule="auto"/>
        <w:jc w:val="both"/>
        <w:outlineLvl w:val="0"/>
        <w:rPr>
          <w:rFonts w:ascii="Times New Roman" w:hAnsi="Times New Roman" w:cs="Times New Roman"/>
          <w:lang w:eastAsia="hu-HU"/>
        </w:rPr>
      </w:pPr>
      <w:r w:rsidRPr="006F04DF">
        <w:rPr>
          <w:rFonts w:ascii="Times New Roman" w:hAnsi="Times New Roman" w:cs="Times New Roman"/>
          <w:u w:val="single"/>
          <w:lang w:eastAsia="hu-HU"/>
        </w:rPr>
        <w:t>Felelős</w:t>
      </w:r>
      <w:r w:rsidRPr="006F04DF">
        <w:rPr>
          <w:rFonts w:ascii="Times New Roman" w:hAnsi="Times New Roman" w:cs="Times New Roman"/>
          <w:lang w:eastAsia="hu-HU"/>
        </w:rPr>
        <w:t>:     Filep Miklós, a Társulási Tanács Elnöke</w:t>
      </w:r>
    </w:p>
    <w:p w:rsidR="00AD6B40" w:rsidRDefault="00AD6B40" w:rsidP="00AC6398">
      <w:pPr>
        <w:tabs>
          <w:tab w:val="center" w:pos="6840"/>
        </w:tabs>
        <w:spacing w:after="0" w:line="240" w:lineRule="auto"/>
        <w:jc w:val="both"/>
        <w:outlineLvl w:val="0"/>
        <w:rPr>
          <w:rFonts w:ascii="Times New Roman" w:hAnsi="Times New Roman" w:cs="Times New Roman"/>
          <w:lang w:eastAsia="hu-HU"/>
        </w:rPr>
      </w:pPr>
      <w:r w:rsidRPr="000D6D77">
        <w:rPr>
          <w:rFonts w:ascii="Times New Roman" w:hAnsi="Times New Roman" w:cs="Times New Roman"/>
          <w:u w:val="single"/>
          <w:lang w:eastAsia="hu-HU"/>
        </w:rPr>
        <w:t>Határidő</w:t>
      </w:r>
      <w:r>
        <w:rPr>
          <w:rFonts w:ascii="Times New Roman" w:hAnsi="Times New Roman" w:cs="Times New Roman"/>
          <w:lang w:eastAsia="hu-HU"/>
        </w:rPr>
        <w:t>:   azonnal</w:t>
      </w:r>
    </w:p>
    <w:p w:rsidR="00AD6B40" w:rsidRPr="006F04DF" w:rsidRDefault="00AD6B40" w:rsidP="00AC6398">
      <w:pPr>
        <w:tabs>
          <w:tab w:val="center" w:pos="6840"/>
        </w:tabs>
        <w:spacing w:after="0" w:line="240" w:lineRule="auto"/>
        <w:jc w:val="both"/>
        <w:outlineLvl w:val="0"/>
        <w:rPr>
          <w:rFonts w:ascii="Times New Roman" w:hAnsi="Times New Roman" w:cs="Times New Roman"/>
          <w:lang w:eastAsia="hu-HU"/>
        </w:rPr>
      </w:pPr>
      <w:r w:rsidRPr="000D6D77">
        <w:rPr>
          <w:rFonts w:ascii="Times New Roman" w:hAnsi="Times New Roman" w:cs="Times New Roman"/>
          <w:u w:val="single"/>
          <w:lang w:eastAsia="hu-HU"/>
        </w:rPr>
        <w:t>Felelős</w:t>
      </w:r>
      <w:r>
        <w:rPr>
          <w:rFonts w:ascii="Times New Roman" w:hAnsi="Times New Roman" w:cs="Times New Roman"/>
          <w:lang w:eastAsia="hu-HU"/>
        </w:rPr>
        <w:t>:     2. pontban foglaltak tekintetében, Soltész Attila osztályvezető</w:t>
      </w:r>
    </w:p>
    <w:p w:rsidR="00AD6B40" w:rsidRPr="006F04DF" w:rsidRDefault="00AD6B40" w:rsidP="00AC6398">
      <w:pPr>
        <w:tabs>
          <w:tab w:val="center" w:pos="6840"/>
        </w:tabs>
        <w:spacing w:after="0" w:line="240" w:lineRule="auto"/>
        <w:jc w:val="both"/>
        <w:outlineLvl w:val="0"/>
        <w:rPr>
          <w:rFonts w:ascii="Times New Roman" w:hAnsi="Times New Roman" w:cs="Times New Roman"/>
          <w:lang w:eastAsia="hu-HU"/>
        </w:rPr>
      </w:pPr>
      <w:r w:rsidRPr="006F04DF">
        <w:rPr>
          <w:rFonts w:ascii="Times New Roman" w:hAnsi="Times New Roman" w:cs="Times New Roman"/>
          <w:u w:val="single"/>
          <w:lang w:eastAsia="hu-HU"/>
        </w:rPr>
        <w:t>Határidő:</w:t>
      </w:r>
      <w:r w:rsidRPr="006F04DF">
        <w:rPr>
          <w:rFonts w:ascii="Times New Roman" w:hAnsi="Times New Roman" w:cs="Times New Roman"/>
          <w:lang w:eastAsia="hu-HU"/>
        </w:rPr>
        <w:t xml:space="preserve">  </w:t>
      </w:r>
      <w:r>
        <w:rPr>
          <w:rFonts w:ascii="Times New Roman" w:hAnsi="Times New Roman" w:cs="Times New Roman"/>
          <w:lang w:eastAsia="hu-HU"/>
        </w:rPr>
        <w:t xml:space="preserve"> folyamatos</w:t>
      </w:r>
    </w:p>
    <w:p w:rsidR="00AD6B40" w:rsidRPr="006F04DF" w:rsidRDefault="00AD6B40" w:rsidP="00AC6398">
      <w:pPr>
        <w:spacing w:after="0" w:line="240" w:lineRule="auto"/>
        <w:jc w:val="center"/>
        <w:rPr>
          <w:rFonts w:ascii="Times New Roman" w:hAnsi="Times New Roman" w:cs="Times New Roman"/>
          <w:lang w:eastAsia="hu-HU"/>
        </w:rPr>
      </w:pPr>
    </w:p>
    <w:p w:rsidR="00AD6B40" w:rsidRPr="006F04DF" w:rsidRDefault="00AD6B40" w:rsidP="00AC6398">
      <w:pPr>
        <w:spacing w:after="0" w:line="240" w:lineRule="auto"/>
        <w:jc w:val="both"/>
        <w:rPr>
          <w:rFonts w:ascii="Times New Roman" w:hAnsi="Times New Roman" w:cs="Times New Roman"/>
          <w:lang w:eastAsia="hu-HU"/>
        </w:rPr>
      </w:pPr>
    </w:p>
    <w:p w:rsidR="00AD6B40" w:rsidRPr="006F04DF" w:rsidRDefault="00AD6B40" w:rsidP="00AC6398">
      <w:pPr>
        <w:spacing w:after="0" w:line="240" w:lineRule="auto"/>
        <w:jc w:val="both"/>
        <w:rPr>
          <w:rFonts w:ascii="Times New Roman" w:hAnsi="Times New Roman" w:cs="Times New Roman"/>
          <w:lang w:eastAsia="hu-HU"/>
        </w:rPr>
      </w:pPr>
    </w:p>
    <w:p w:rsidR="00AD6B40" w:rsidRPr="007A7684" w:rsidRDefault="00AD6B40" w:rsidP="00AC6398">
      <w:pPr>
        <w:spacing w:after="0" w:line="240" w:lineRule="auto"/>
        <w:jc w:val="both"/>
        <w:rPr>
          <w:rFonts w:ascii="Times New Roman" w:hAnsi="Times New Roman" w:cs="Times New Roman"/>
          <w:b/>
          <w:bCs/>
          <w:i/>
          <w:iCs/>
          <w:lang w:eastAsia="hu-HU"/>
        </w:rPr>
      </w:pPr>
      <w:r w:rsidRPr="007A7684">
        <w:rPr>
          <w:rFonts w:ascii="Times New Roman" w:hAnsi="Times New Roman" w:cs="Times New Roman"/>
          <w:b/>
          <w:bCs/>
          <w:i/>
          <w:iCs/>
          <w:lang w:eastAsia="hu-HU"/>
        </w:rPr>
        <w:t>Továbbá ;</w:t>
      </w:r>
    </w:p>
    <w:p w:rsidR="00AD6B40" w:rsidRPr="007A7684" w:rsidRDefault="00AD6B40" w:rsidP="00AC6398">
      <w:pPr>
        <w:spacing w:after="0" w:line="240" w:lineRule="auto"/>
        <w:jc w:val="both"/>
        <w:rPr>
          <w:rFonts w:ascii="Times New Roman" w:hAnsi="Times New Roman" w:cs="Times New Roman"/>
          <w:b/>
          <w:bCs/>
          <w:i/>
          <w:iCs/>
          <w:lang w:eastAsia="hu-HU"/>
        </w:rPr>
      </w:pPr>
      <w:r w:rsidRPr="007A7684">
        <w:rPr>
          <w:rFonts w:ascii="Times New Roman" w:hAnsi="Times New Roman" w:cs="Times New Roman"/>
          <w:b/>
          <w:bCs/>
          <w:i/>
          <w:iCs/>
          <w:lang w:eastAsia="hu-HU"/>
        </w:rPr>
        <w:t>Határozati javaslat a Balatonfüredi Többcélú Társulásában résztvevő Önkormányzatok képviselő testületei számára:</w:t>
      </w:r>
    </w:p>
    <w:p w:rsidR="00AD6B40" w:rsidRPr="007A7684" w:rsidRDefault="00AD6B40" w:rsidP="00AC6398">
      <w:pPr>
        <w:spacing w:after="0" w:line="240" w:lineRule="auto"/>
        <w:jc w:val="both"/>
        <w:rPr>
          <w:rFonts w:ascii="Times New Roman" w:hAnsi="Times New Roman" w:cs="Times New Roman"/>
          <w:b/>
          <w:bCs/>
          <w:i/>
          <w:iCs/>
          <w:lang w:eastAsia="hu-HU"/>
        </w:rPr>
      </w:pPr>
    </w:p>
    <w:p w:rsidR="00AD6B40" w:rsidRPr="007A7684" w:rsidRDefault="00AD6B40" w:rsidP="00AC6398">
      <w:pPr>
        <w:spacing w:after="0" w:line="240" w:lineRule="auto"/>
        <w:jc w:val="center"/>
        <w:rPr>
          <w:rFonts w:ascii="Times New Roman" w:hAnsi="Times New Roman" w:cs="Times New Roman"/>
          <w:b/>
          <w:bCs/>
          <w:i/>
          <w:iCs/>
          <w:u w:val="single"/>
          <w:lang w:eastAsia="hu-HU"/>
        </w:rPr>
      </w:pPr>
      <w:r>
        <w:rPr>
          <w:rFonts w:ascii="Times New Roman" w:hAnsi="Times New Roman" w:cs="Times New Roman"/>
          <w:b/>
          <w:bCs/>
          <w:i/>
          <w:iCs/>
          <w:u w:val="single"/>
          <w:lang w:eastAsia="hu-HU"/>
        </w:rPr>
        <w:t>…../2016</w:t>
      </w:r>
      <w:r w:rsidRPr="007A7684">
        <w:rPr>
          <w:rFonts w:ascii="Times New Roman" w:hAnsi="Times New Roman" w:cs="Times New Roman"/>
          <w:b/>
          <w:bCs/>
          <w:i/>
          <w:iCs/>
          <w:u w:val="single"/>
          <w:lang w:eastAsia="hu-HU"/>
        </w:rPr>
        <w:t>. ( ) számú határozat</w:t>
      </w:r>
    </w:p>
    <w:p w:rsidR="00AD6B40" w:rsidRPr="007A7684" w:rsidRDefault="00AD6B40" w:rsidP="00AC6398">
      <w:pPr>
        <w:spacing w:after="0" w:line="240" w:lineRule="auto"/>
        <w:jc w:val="both"/>
        <w:rPr>
          <w:rFonts w:ascii="Times New Roman" w:hAnsi="Times New Roman" w:cs="Times New Roman"/>
          <w:b/>
          <w:bCs/>
          <w:i/>
          <w:iCs/>
          <w:lang w:eastAsia="hu-HU"/>
        </w:rPr>
      </w:pPr>
    </w:p>
    <w:p w:rsidR="00AD6B40" w:rsidRPr="007A7684" w:rsidRDefault="00AD6B40" w:rsidP="00AC6398">
      <w:pPr>
        <w:spacing w:after="0" w:line="240" w:lineRule="auto"/>
        <w:jc w:val="both"/>
        <w:rPr>
          <w:rFonts w:ascii="Times New Roman" w:hAnsi="Times New Roman" w:cs="Times New Roman"/>
          <w:b/>
          <w:bCs/>
          <w:i/>
          <w:iCs/>
          <w:lang w:eastAsia="hu-HU"/>
        </w:rPr>
      </w:pPr>
      <w:r w:rsidRPr="007A7684">
        <w:rPr>
          <w:rFonts w:ascii="Times New Roman" w:hAnsi="Times New Roman" w:cs="Times New Roman"/>
          <w:b/>
          <w:bCs/>
          <w:i/>
          <w:iCs/>
          <w:lang w:eastAsia="hu-HU"/>
        </w:rPr>
        <w:t xml:space="preserve">………… Községi Önkormányzat Képviselő-testülete – a Társulási Tanács 2016. február 15-i ülésén jóváhagyott - Balatonfüredi Többcélú Társulás „Társulási Megállapodás módosítása”   okiratot, valamint az ez alapján elkészített egységes szerkezetű „Társulási Megállapodást” elfogadja. </w:t>
      </w:r>
    </w:p>
    <w:p w:rsidR="00AD6B40" w:rsidRPr="007A7684" w:rsidRDefault="00AD6B40" w:rsidP="00AC6398">
      <w:pPr>
        <w:spacing w:after="0" w:line="240" w:lineRule="auto"/>
        <w:jc w:val="both"/>
        <w:rPr>
          <w:rFonts w:ascii="Times New Roman" w:hAnsi="Times New Roman" w:cs="Times New Roman"/>
          <w:b/>
          <w:bCs/>
          <w:i/>
          <w:iCs/>
          <w:lang w:eastAsia="hu-HU"/>
        </w:rPr>
      </w:pPr>
    </w:p>
    <w:p w:rsidR="00AD6B40" w:rsidRPr="007A7684" w:rsidRDefault="00AD6B40" w:rsidP="00AC6398">
      <w:pPr>
        <w:spacing w:after="0" w:line="240" w:lineRule="auto"/>
        <w:jc w:val="both"/>
        <w:rPr>
          <w:rFonts w:ascii="Times New Roman" w:hAnsi="Times New Roman" w:cs="Times New Roman"/>
          <w:b/>
          <w:bCs/>
          <w:i/>
          <w:iCs/>
          <w:lang w:eastAsia="hu-HU"/>
        </w:rPr>
      </w:pPr>
      <w:r w:rsidRPr="007A7684">
        <w:rPr>
          <w:rFonts w:ascii="Times New Roman" w:hAnsi="Times New Roman" w:cs="Times New Roman"/>
          <w:b/>
          <w:bCs/>
          <w:i/>
          <w:iCs/>
          <w:lang w:eastAsia="hu-HU"/>
        </w:rPr>
        <w:t xml:space="preserve">………… Községi Önkormányzat Képviselő-testülete </w:t>
      </w:r>
      <w:r w:rsidRPr="007A7684">
        <w:rPr>
          <w:rFonts w:ascii="Times New Roman" w:hAnsi="Times New Roman" w:cs="Times New Roman"/>
          <w:b/>
          <w:bCs/>
          <w:i/>
          <w:iCs/>
          <w:color w:val="1E1916"/>
          <w:lang w:eastAsia="hu-HU"/>
        </w:rPr>
        <w:t xml:space="preserve">a </w:t>
      </w:r>
      <w:r w:rsidRPr="007A7684">
        <w:rPr>
          <w:rFonts w:ascii="Times New Roman" w:hAnsi="Times New Roman" w:cs="Times New Roman"/>
          <w:b/>
          <w:bCs/>
          <w:i/>
          <w:iCs/>
          <w:lang w:eastAsia="hu-HU"/>
        </w:rPr>
        <w:t>Balatonfüredi Többcélú Társulás</w:t>
      </w:r>
      <w:r w:rsidRPr="007A7684">
        <w:rPr>
          <w:rFonts w:ascii="Times New Roman" w:hAnsi="Times New Roman" w:cs="Times New Roman"/>
          <w:b/>
          <w:bCs/>
          <w:i/>
          <w:iCs/>
          <w:color w:val="1E1916"/>
          <w:lang w:eastAsia="hu-HU"/>
        </w:rPr>
        <w:t xml:space="preserve"> „Társulási Megállapodás módosítása” okiratot, valamint az ez alapján elkészített egységes szerkezetű „Társulási Megállapodás”</w:t>
      </w:r>
      <w:r w:rsidRPr="007A7684">
        <w:rPr>
          <w:rFonts w:ascii="Times New Roman" w:hAnsi="Times New Roman" w:cs="Times New Roman"/>
          <w:b/>
          <w:bCs/>
          <w:i/>
          <w:iCs/>
          <w:lang w:eastAsia="hu-HU"/>
        </w:rPr>
        <w:t xml:space="preserve"> aláírására felhatalmazza a polgármestert.</w:t>
      </w:r>
    </w:p>
    <w:p w:rsidR="00AD6B40" w:rsidRPr="007A7684" w:rsidRDefault="00AD6B40" w:rsidP="00AC6398">
      <w:pPr>
        <w:spacing w:after="0" w:line="240" w:lineRule="auto"/>
        <w:jc w:val="both"/>
        <w:rPr>
          <w:rFonts w:ascii="Times New Roman" w:hAnsi="Times New Roman" w:cs="Times New Roman"/>
          <w:b/>
          <w:bCs/>
          <w:i/>
          <w:iCs/>
          <w:u w:val="single"/>
          <w:lang w:eastAsia="hu-HU"/>
        </w:rPr>
      </w:pPr>
    </w:p>
    <w:p w:rsidR="00AD6B40" w:rsidRPr="007A7684" w:rsidRDefault="00AD6B40" w:rsidP="00AC6398">
      <w:pPr>
        <w:spacing w:after="0" w:line="240" w:lineRule="auto"/>
        <w:jc w:val="both"/>
        <w:rPr>
          <w:rFonts w:ascii="Times New Roman" w:hAnsi="Times New Roman" w:cs="Times New Roman"/>
          <w:b/>
          <w:bCs/>
          <w:i/>
          <w:iCs/>
          <w:lang w:eastAsia="hu-HU"/>
        </w:rPr>
      </w:pPr>
      <w:r w:rsidRPr="007A7684">
        <w:rPr>
          <w:rFonts w:ascii="Times New Roman" w:hAnsi="Times New Roman" w:cs="Times New Roman"/>
          <w:b/>
          <w:bCs/>
          <w:i/>
          <w:iCs/>
          <w:u w:val="single"/>
          <w:lang w:eastAsia="hu-HU"/>
        </w:rPr>
        <w:t>Felelős:</w:t>
      </w:r>
      <w:r w:rsidRPr="007A7684">
        <w:rPr>
          <w:rFonts w:ascii="Times New Roman" w:hAnsi="Times New Roman" w:cs="Times New Roman"/>
          <w:b/>
          <w:bCs/>
          <w:i/>
          <w:iCs/>
          <w:lang w:eastAsia="hu-HU"/>
        </w:rPr>
        <w:t xml:space="preserve">  ……… polgármester</w:t>
      </w:r>
    </w:p>
    <w:p w:rsidR="00AD6B40" w:rsidRDefault="00AD6B40" w:rsidP="006F45F8">
      <w:pPr>
        <w:spacing w:after="0" w:line="240" w:lineRule="auto"/>
        <w:jc w:val="both"/>
        <w:rPr>
          <w:rFonts w:ascii="Times New Roman" w:hAnsi="Times New Roman" w:cs="Times New Roman"/>
        </w:rPr>
      </w:pPr>
      <w:r w:rsidRPr="007A7684">
        <w:rPr>
          <w:rFonts w:ascii="Times New Roman" w:hAnsi="Times New Roman" w:cs="Times New Roman"/>
          <w:b/>
          <w:bCs/>
          <w:i/>
          <w:iCs/>
          <w:u w:val="single"/>
          <w:lang w:eastAsia="hu-HU"/>
        </w:rPr>
        <w:t>Határidő</w:t>
      </w:r>
      <w:r w:rsidRPr="007A7684">
        <w:rPr>
          <w:rFonts w:ascii="Times New Roman" w:hAnsi="Times New Roman" w:cs="Times New Roman"/>
          <w:b/>
          <w:bCs/>
          <w:i/>
          <w:iCs/>
          <w:lang w:eastAsia="hu-HU"/>
        </w:rPr>
        <w:t>:…</w:t>
      </w:r>
    </w:p>
    <w:p w:rsidR="00AD6B40" w:rsidRDefault="00AD6B40">
      <w:pPr>
        <w:rPr>
          <w:rFonts w:ascii="Times New Roman" w:hAnsi="Times New Roman" w:cs="Times New Roman"/>
        </w:rPr>
      </w:pPr>
    </w:p>
    <w:p w:rsidR="00AD6B40" w:rsidRDefault="00AD6B40">
      <w:pPr>
        <w:rPr>
          <w:rFonts w:ascii="Times New Roman" w:hAnsi="Times New Roman" w:cs="Times New Roman"/>
        </w:rPr>
      </w:pPr>
    </w:p>
    <w:p w:rsidR="00AD6B40" w:rsidRDefault="00AD6B40">
      <w:pPr>
        <w:rPr>
          <w:rFonts w:ascii="Times New Roman" w:hAnsi="Times New Roman" w:cs="Times New Roman"/>
        </w:rPr>
      </w:pPr>
    </w:p>
    <w:p w:rsidR="00AD6B40" w:rsidRPr="004937BE" w:rsidRDefault="00AD6B40" w:rsidP="004937BE">
      <w:pPr>
        <w:spacing w:after="0" w:line="240" w:lineRule="auto"/>
        <w:jc w:val="center"/>
        <w:rPr>
          <w:rFonts w:ascii="Garamond" w:hAnsi="Garamond" w:cs="Garamond"/>
          <w:b/>
          <w:bCs/>
          <w:smallCaps/>
          <w:sz w:val="36"/>
          <w:szCs w:val="36"/>
          <w:lang w:eastAsia="hu-HU"/>
        </w:rPr>
      </w:pPr>
      <w:r w:rsidRPr="004937BE">
        <w:rPr>
          <w:rFonts w:ascii="Garamond" w:hAnsi="Garamond" w:cs="Garamond"/>
          <w:b/>
          <w:bCs/>
          <w:smallCaps/>
          <w:sz w:val="36"/>
          <w:szCs w:val="36"/>
          <w:lang w:eastAsia="hu-HU"/>
        </w:rPr>
        <w:t>Társulási Megállapodás</w:t>
      </w:r>
    </w:p>
    <w:p w:rsidR="00AD6B40" w:rsidRPr="004937BE" w:rsidRDefault="00AD6B40" w:rsidP="004937BE">
      <w:pPr>
        <w:spacing w:after="0" w:line="240" w:lineRule="auto"/>
        <w:jc w:val="center"/>
        <w:rPr>
          <w:rFonts w:ascii="Garamond" w:hAnsi="Garamond" w:cs="Garamond"/>
          <w:b/>
          <w:bCs/>
          <w:smallCaps/>
          <w:sz w:val="36"/>
          <w:szCs w:val="36"/>
          <w:u w:val="single"/>
          <w:lang w:eastAsia="hu-HU"/>
        </w:rPr>
      </w:pPr>
      <w:r w:rsidRPr="004937BE">
        <w:rPr>
          <w:rFonts w:ascii="Garamond" w:hAnsi="Garamond" w:cs="Garamond"/>
          <w:b/>
          <w:bCs/>
          <w:smallCaps/>
          <w:sz w:val="36"/>
          <w:szCs w:val="36"/>
          <w:u w:val="single"/>
          <w:lang w:eastAsia="hu-HU"/>
        </w:rPr>
        <w:t>Módosítása</w:t>
      </w:r>
    </w:p>
    <w:p w:rsidR="00AD6B40" w:rsidRPr="004937BE" w:rsidRDefault="00AD6B40" w:rsidP="004937BE">
      <w:pPr>
        <w:spacing w:after="0" w:line="240" w:lineRule="auto"/>
        <w:jc w:val="center"/>
        <w:rPr>
          <w:rFonts w:ascii="Garamond" w:hAnsi="Garamond" w:cs="Garamond"/>
          <w:b/>
          <w:bCs/>
          <w:smallCaps/>
          <w:sz w:val="36"/>
          <w:szCs w:val="36"/>
          <w:u w:val="single"/>
          <w:lang w:eastAsia="hu-HU"/>
        </w:rPr>
      </w:pPr>
    </w:p>
    <w:p w:rsidR="00AD6B40" w:rsidRDefault="00AD6B40" w:rsidP="004937BE">
      <w:pPr>
        <w:spacing w:after="0" w:line="240" w:lineRule="auto"/>
        <w:jc w:val="both"/>
        <w:rPr>
          <w:rFonts w:ascii="Garamond" w:hAnsi="Garamond" w:cs="Garamond"/>
          <w:sz w:val="24"/>
          <w:szCs w:val="24"/>
          <w:lang w:eastAsia="hu-HU"/>
        </w:rPr>
      </w:pPr>
      <w:r w:rsidRPr="004937BE">
        <w:rPr>
          <w:rFonts w:ascii="Garamond" w:hAnsi="Garamond" w:cs="Garamond"/>
          <w:sz w:val="24"/>
          <w:szCs w:val="24"/>
          <w:lang w:eastAsia="hu-HU"/>
        </w:rPr>
        <w:t xml:space="preserve">A társult önkormányzatok, a Magyarország helyi önkormányzatairól szóló 2011. évi CLXXXIX. törvény (a továbbiakban: Mötv.) 87.-95. § rendelkezéseinek értelmében az önkormányzati feladat- és hatáskör, valamint a polgármester és a jegyző államigazgatási feladat- és hatáskörének hatékonyabb, célszerűbb ellátása érdekében a </w:t>
      </w:r>
      <w:r w:rsidRPr="006F04DF">
        <w:rPr>
          <w:rFonts w:ascii="Times New Roman" w:hAnsi="Times New Roman" w:cs="Times New Roman"/>
          <w:lang w:eastAsia="hu-HU"/>
        </w:rPr>
        <w:t>Balatonfüredi Többcélú Társulás,</w:t>
      </w:r>
      <w:r w:rsidRPr="004937BE">
        <w:rPr>
          <w:rFonts w:ascii="Garamond" w:hAnsi="Garamond" w:cs="Garamond"/>
          <w:sz w:val="24"/>
          <w:szCs w:val="24"/>
          <w:lang w:eastAsia="hu-HU"/>
        </w:rPr>
        <w:t xml:space="preserve"> a Társulási Megállapodását az alábbiak szerint módosítják:</w:t>
      </w:r>
    </w:p>
    <w:p w:rsidR="00AD6B40" w:rsidRDefault="00AD6B40" w:rsidP="004937BE">
      <w:pPr>
        <w:spacing w:after="0" w:line="240" w:lineRule="auto"/>
        <w:jc w:val="both"/>
        <w:rPr>
          <w:rFonts w:ascii="Garamond" w:hAnsi="Garamond" w:cs="Garamond"/>
          <w:sz w:val="24"/>
          <w:szCs w:val="24"/>
          <w:lang w:eastAsia="hu-HU"/>
        </w:rPr>
      </w:pPr>
    </w:p>
    <w:p w:rsidR="00AD6B40" w:rsidRPr="004937BE" w:rsidRDefault="00AD6B40" w:rsidP="008C1DEA">
      <w:pPr>
        <w:numPr>
          <w:ilvl w:val="0"/>
          <w:numId w:val="16"/>
        </w:numPr>
        <w:spacing w:after="0" w:line="240" w:lineRule="auto"/>
        <w:jc w:val="both"/>
        <w:rPr>
          <w:rFonts w:ascii="Garamond" w:hAnsi="Garamond" w:cs="Garamond"/>
          <w:sz w:val="24"/>
          <w:szCs w:val="24"/>
          <w:lang w:eastAsia="hu-HU"/>
        </w:rPr>
      </w:pPr>
      <w:r w:rsidRPr="00CF6A4B">
        <w:rPr>
          <w:rFonts w:ascii="Garamond" w:hAnsi="Garamond" w:cs="Garamond"/>
          <w:sz w:val="24"/>
          <w:szCs w:val="24"/>
          <w:lang w:eastAsia="hu-HU"/>
        </w:rPr>
        <w:t xml:space="preserve">A </w:t>
      </w:r>
      <w:r w:rsidRPr="00CF6A4B">
        <w:rPr>
          <w:rFonts w:ascii="Times New Roman" w:hAnsi="Times New Roman" w:cs="Times New Roman"/>
          <w:lang w:eastAsia="hu-HU"/>
        </w:rPr>
        <w:t>Balatonfüredi Többcélú Társulás ;</w:t>
      </w:r>
      <w:r w:rsidRPr="00CF6A4B">
        <w:rPr>
          <w:rFonts w:ascii="Garamond" w:hAnsi="Garamond" w:cs="Garamond"/>
          <w:sz w:val="24"/>
          <w:szCs w:val="24"/>
          <w:lang w:eastAsia="hu-HU"/>
        </w:rPr>
        <w:t xml:space="preserve"> Társulási Megállapodásának (a továbbiakban: Megállapodás) 12. pont - A Társulás által </w:t>
      </w:r>
      <w:r>
        <w:rPr>
          <w:rFonts w:ascii="Garamond" w:hAnsi="Garamond" w:cs="Garamond"/>
          <w:sz w:val="24"/>
          <w:szCs w:val="24"/>
          <w:lang w:eastAsia="hu-HU"/>
        </w:rPr>
        <w:t>ellátott Közszolgáltatások- 12.1. pontjának első fordulatában megjelölt (</w:t>
      </w:r>
      <w:r>
        <w:rPr>
          <w:rFonts w:ascii="Times New Roman" w:hAnsi="Times New Roman" w:cs="Times New Roman"/>
          <w:color w:val="FF0000"/>
          <w:sz w:val="24"/>
          <w:szCs w:val="24"/>
          <w:lang w:eastAsia="hu-HU"/>
        </w:rPr>
        <w:t>kormányzati funkció : 107054) törlésre kerül.</w:t>
      </w:r>
      <w:r w:rsidRPr="004937BE">
        <w:rPr>
          <w:rFonts w:ascii="Garamond" w:hAnsi="Garamond" w:cs="Garamond"/>
          <w:sz w:val="24"/>
          <w:szCs w:val="24"/>
          <w:lang w:eastAsia="hu-HU"/>
        </w:rPr>
        <w:t xml:space="preserve"> </w:t>
      </w:r>
    </w:p>
    <w:p w:rsidR="00AD6B40" w:rsidRDefault="00AD6B40" w:rsidP="004937BE">
      <w:pPr>
        <w:spacing w:after="0" w:line="240" w:lineRule="auto"/>
        <w:jc w:val="both"/>
        <w:rPr>
          <w:rFonts w:ascii="Garamond" w:hAnsi="Garamond" w:cs="Garamond"/>
          <w:sz w:val="24"/>
          <w:szCs w:val="24"/>
          <w:lang w:eastAsia="hu-HU"/>
        </w:rPr>
      </w:pPr>
    </w:p>
    <w:p w:rsidR="00AD6B40" w:rsidRPr="008D6F5D" w:rsidRDefault="00AD6B40" w:rsidP="008D6F5D">
      <w:pPr>
        <w:numPr>
          <w:ilvl w:val="0"/>
          <w:numId w:val="16"/>
        </w:numPr>
        <w:spacing w:after="0" w:line="240" w:lineRule="auto"/>
        <w:jc w:val="both"/>
        <w:rPr>
          <w:rFonts w:ascii="Garamond" w:hAnsi="Garamond" w:cs="Garamond"/>
          <w:color w:val="FF0000"/>
          <w:sz w:val="24"/>
          <w:szCs w:val="24"/>
          <w:lang w:eastAsia="hu-HU"/>
        </w:rPr>
      </w:pPr>
      <w:r w:rsidRPr="008D6F5D">
        <w:rPr>
          <w:rFonts w:ascii="Garamond" w:hAnsi="Garamond" w:cs="Garamond"/>
          <w:sz w:val="24"/>
          <w:szCs w:val="24"/>
          <w:lang w:eastAsia="hu-HU"/>
        </w:rPr>
        <w:t xml:space="preserve">A </w:t>
      </w:r>
      <w:r w:rsidRPr="008D6F5D">
        <w:rPr>
          <w:rFonts w:ascii="Times New Roman" w:hAnsi="Times New Roman" w:cs="Times New Roman"/>
          <w:lang w:eastAsia="hu-HU"/>
        </w:rPr>
        <w:t>Balatonfüredi Többcélú Társulás ;</w:t>
      </w:r>
      <w:r w:rsidRPr="008D6F5D">
        <w:rPr>
          <w:rFonts w:ascii="Garamond" w:hAnsi="Garamond" w:cs="Garamond"/>
          <w:sz w:val="24"/>
          <w:szCs w:val="24"/>
          <w:lang w:eastAsia="hu-HU"/>
        </w:rPr>
        <w:t xml:space="preserve"> Társulási Megállapodásának (a továbbiakban: Megállapodás) 12. pont - A Társulás által ellátott Közszolgáltatások- 12.1. pontjának második fordulata kiegészítésre kerül az alábbiakkal: </w:t>
      </w:r>
      <w:r w:rsidRPr="008D6F5D">
        <w:rPr>
          <w:rFonts w:ascii="Garamond" w:hAnsi="Garamond" w:cs="Garamond"/>
          <w:color w:val="FF0000"/>
          <w:sz w:val="24"/>
          <w:szCs w:val="24"/>
          <w:lang w:eastAsia="hu-HU"/>
        </w:rPr>
        <w:t>( kormányzati funkció : 104043)</w:t>
      </w:r>
    </w:p>
    <w:p w:rsidR="00AD6B40" w:rsidRPr="008D6F5D" w:rsidRDefault="00AD6B40" w:rsidP="004937BE">
      <w:pPr>
        <w:spacing w:after="0" w:line="240" w:lineRule="auto"/>
        <w:jc w:val="both"/>
        <w:rPr>
          <w:rFonts w:ascii="Garamond" w:hAnsi="Garamond" w:cs="Garamond"/>
          <w:color w:val="FF0000"/>
          <w:sz w:val="24"/>
          <w:szCs w:val="24"/>
          <w:lang w:eastAsia="hu-HU"/>
        </w:rPr>
      </w:pPr>
    </w:p>
    <w:p w:rsidR="00AD6B40" w:rsidRPr="00CF6A4B" w:rsidRDefault="00AD6B40" w:rsidP="00E1258B">
      <w:pPr>
        <w:numPr>
          <w:ilvl w:val="0"/>
          <w:numId w:val="16"/>
        </w:numPr>
        <w:spacing w:after="0" w:line="240" w:lineRule="auto"/>
        <w:jc w:val="both"/>
        <w:rPr>
          <w:rFonts w:ascii="Garamond" w:hAnsi="Garamond" w:cs="Garamond"/>
          <w:sz w:val="24"/>
          <w:szCs w:val="24"/>
          <w:lang w:eastAsia="hu-HU"/>
        </w:rPr>
      </w:pPr>
      <w:r w:rsidRPr="00CF6A4B">
        <w:rPr>
          <w:rFonts w:ascii="Garamond" w:hAnsi="Garamond" w:cs="Garamond"/>
          <w:sz w:val="24"/>
          <w:szCs w:val="24"/>
          <w:lang w:eastAsia="hu-HU"/>
        </w:rPr>
        <w:t xml:space="preserve">A </w:t>
      </w:r>
      <w:r w:rsidRPr="00CF6A4B">
        <w:rPr>
          <w:rFonts w:ascii="Times New Roman" w:hAnsi="Times New Roman" w:cs="Times New Roman"/>
          <w:lang w:eastAsia="hu-HU"/>
        </w:rPr>
        <w:t>Balatonfüredi Többcélú Társulás ;</w:t>
      </w:r>
      <w:r w:rsidRPr="00CF6A4B">
        <w:rPr>
          <w:rFonts w:ascii="Garamond" w:hAnsi="Garamond" w:cs="Garamond"/>
          <w:sz w:val="24"/>
          <w:szCs w:val="24"/>
          <w:lang w:eastAsia="hu-HU"/>
        </w:rPr>
        <w:t xml:space="preserve"> Társulási Megállapodásának (a továbbiakban: Megállapodás) 12. pont - A Társulás által ellátott Közszolgáltatások- 12.2. pontjának negyedik fordulata helyébe a következő 12.2. pont negyedik és ötödik fordulata lép: </w:t>
      </w:r>
    </w:p>
    <w:p w:rsidR="00AD6B40" w:rsidRDefault="00AD6B40" w:rsidP="004937BE">
      <w:pPr>
        <w:spacing w:after="0" w:line="240" w:lineRule="auto"/>
        <w:ind w:left="425"/>
        <w:jc w:val="both"/>
        <w:rPr>
          <w:rFonts w:ascii="Garamond" w:hAnsi="Garamond" w:cs="Garamond"/>
          <w:sz w:val="24"/>
          <w:szCs w:val="24"/>
          <w:lang w:eastAsia="hu-HU"/>
        </w:rPr>
      </w:pPr>
    </w:p>
    <w:p w:rsidR="00AD6B40" w:rsidRDefault="00AD6B40" w:rsidP="004937BE">
      <w:pPr>
        <w:spacing w:after="0" w:line="240" w:lineRule="auto"/>
        <w:ind w:left="425"/>
        <w:jc w:val="both"/>
        <w:rPr>
          <w:rFonts w:ascii="Garamond" w:hAnsi="Garamond" w:cs="Garamond"/>
          <w:sz w:val="24"/>
          <w:szCs w:val="24"/>
          <w:lang w:eastAsia="hu-HU"/>
        </w:rPr>
      </w:pPr>
      <w:r>
        <w:rPr>
          <w:rFonts w:ascii="Garamond" w:hAnsi="Garamond" w:cs="Garamond"/>
          <w:b/>
          <w:bCs/>
          <w:sz w:val="24"/>
          <w:szCs w:val="24"/>
          <w:lang w:eastAsia="hu-HU"/>
        </w:rPr>
        <w:t>12.2</w:t>
      </w:r>
      <w:r w:rsidRPr="004937BE">
        <w:rPr>
          <w:rFonts w:ascii="Garamond" w:hAnsi="Garamond" w:cs="Garamond"/>
          <w:b/>
          <w:bCs/>
          <w:sz w:val="24"/>
          <w:szCs w:val="24"/>
          <w:lang w:eastAsia="hu-HU"/>
        </w:rPr>
        <w:t>.</w:t>
      </w:r>
      <w:r>
        <w:rPr>
          <w:rFonts w:ascii="Garamond" w:hAnsi="Garamond" w:cs="Garamond"/>
          <w:sz w:val="24"/>
          <w:szCs w:val="24"/>
          <w:lang w:eastAsia="hu-HU"/>
        </w:rPr>
        <w:t xml:space="preserve"> </w:t>
      </w:r>
    </w:p>
    <w:p w:rsidR="00AD6B40" w:rsidRPr="00B83A66" w:rsidRDefault="00AD6B40" w:rsidP="00CF6A4B">
      <w:pPr>
        <w:numPr>
          <w:ilvl w:val="0"/>
          <w:numId w:val="7"/>
        </w:numPr>
        <w:spacing w:after="0" w:line="240" w:lineRule="auto"/>
        <w:jc w:val="both"/>
        <w:rPr>
          <w:rFonts w:ascii="Times New Roman" w:hAnsi="Times New Roman" w:cs="Times New Roman"/>
          <w:b/>
          <w:bCs/>
          <w:color w:val="FF0000"/>
          <w:sz w:val="24"/>
          <w:szCs w:val="24"/>
          <w:lang w:eastAsia="hu-HU"/>
        </w:rPr>
      </w:pPr>
      <w:r w:rsidRPr="00B83A66">
        <w:rPr>
          <w:rFonts w:ascii="Times New Roman" w:hAnsi="Times New Roman" w:cs="Times New Roman"/>
          <w:color w:val="FF0000"/>
          <w:sz w:val="24"/>
          <w:szCs w:val="24"/>
          <w:lang w:eastAsia="hu-HU"/>
        </w:rPr>
        <w:t xml:space="preserve">a 65/F. §-ában meghatározott  </w:t>
      </w:r>
      <w:r w:rsidRPr="00B83A66">
        <w:rPr>
          <w:rFonts w:ascii="Times New Roman" w:hAnsi="Times New Roman" w:cs="Times New Roman"/>
          <w:b/>
          <w:bCs/>
          <w:color w:val="FF0000"/>
          <w:sz w:val="24"/>
          <w:szCs w:val="24"/>
          <w:lang w:eastAsia="hu-HU"/>
        </w:rPr>
        <w:t>idősek nappali ellátása</w:t>
      </w:r>
    </w:p>
    <w:p w:rsidR="00AD6B40" w:rsidRPr="00B83A66" w:rsidRDefault="00AD6B40" w:rsidP="00CF6A4B">
      <w:pPr>
        <w:spacing w:after="0" w:line="240" w:lineRule="auto"/>
        <w:ind w:left="1320"/>
        <w:jc w:val="both"/>
        <w:rPr>
          <w:rFonts w:ascii="Times New Roman" w:hAnsi="Times New Roman" w:cs="Times New Roman"/>
          <w:color w:val="FF0000"/>
          <w:sz w:val="24"/>
          <w:szCs w:val="24"/>
          <w:lang w:eastAsia="hu-HU"/>
        </w:rPr>
      </w:pPr>
      <w:r w:rsidRPr="00B83A66">
        <w:rPr>
          <w:rFonts w:ascii="Times New Roman" w:hAnsi="Times New Roman" w:cs="Times New Roman"/>
          <w:color w:val="FF0000"/>
          <w:sz w:val="24"/>
          <w:szCs w:val="24"/>
          <w:lang w:eastAsia="hu-HU"/>
        </w:rPr>
        <w:t>(kormányzati funkció :102031)</w:t>
      </w:r>
    </w:p>
    <w:p w:rsidR="00AD6B40" w:rsidRPr="00B83A66" w:rsidRDefault="00AD6B40" w:rsidP="00CF6A4B">
      <w:pPr>
        <w:spacing w:after="0" w:line="240" w:lineRule="auto"/>
        <w:ind w:left="600"/>
        <w:jc w:val="both"/>
        <w:rPr>
          <w:rFonts w:ascii="Times New Roman" w:hAnsi="Times New Roman" w:cs="Times New Roman"/>
          <w:b/>
          <w:bCs/>
          <w:color w:val="FF0000"/>
          <w:sz w:val="24"/>
          <w:szCs w:val="24"/>
          <w:lang w:eastAsia="hu-HU"/>
        </w:rPr>
      </w:pPr>
    </w:p>
    <w:p w:rsidR="00AD6B40" w:rsidRPr="00B83A66" w:rsidRDefault="00AD6B40" w:rsidP="00CF6A4B">
      <w:pPr>
        <w:spacing w:after="0" w:line="240" w:lineRule="auto"/>
        <w:ind w:left="1320"/>
        <w:jc w:val="both"/>
        <w:rPr>
          <w:rFonts w:ascii="Times New Roman" w:hAnsi="Times New Roman" w:cs="Times New Roman"/>
          <w:color w:val="FF0000"/>
          <w:sz w:val="24"/>
          <w:szCs w:val="24"/>
          <w:lang w:eastAsia="hu-HU"/>
        </w:rPr>
      </w:pPr>
      <w:r w:rsidRPr="00B83A66">
        <w:rPr>
          <w:rFonts w:ascii="Times New Roman" w:hAnsi="Times New Roman" w:cs="Times New Roman"/>
          <w:b/>
          <w:bCs/>
          <w:color w:val="FF0000"/>
          <w:sz w:val="24"/>
          <w:szCs w:val="24"/>
          <w:lang w:eastAsia="hu-HU"/>
        </w:rPr>
        <w:t xml:space="preserve">Aszófő, Balatonakali, Balatoncsicsó, Balatonfüred, Balatonszepezd, Balatonszőlős, Balatonudvari, Csopak, Lovas, Monoszló, Óbudavár, Örvényes, Paloznak, Szentantalfa, Szentjakabfa, Tagyon, Tihany, Zánka </w:t>
      </w:r>
      <w:r w:rsidRPr="00B83A66">
        <w:rPr>
          <w:rFonts w:ascii="Times New Roman" w:hAnsi="Times New Roman" w:cs="Times New Roman"/>
          <w:color w:val="FF0000"/>
          <w:sz w:val="24"/>
          <w:szCs w:val="24"/>
          <w:lang w:eastAsia="hu-HU"/>
        </w:rPr>
        <w:t>önkormányzat területén</w:t>
      </w:r>
    </w:p>
    <w:p w:rsidR="00AD6B40" w:rsidRPr="00B83A66" w:rsidRDefault="00AD6B40" w:rsidP="00CF6A4B">
      <w:pPr>
        <w:spacing w:after="0" w:line="240" w:lineRule="auto"/>
        <w:ind w:left="1320"/>
        <w:jc w:val="both"/>
        <w:rPr>
          <w:rFonts w:ascii="Times New Roman" w:hAnsi="Times New Roman" w:cs="Times New Roman"/>
          <w:color w:val="FF0000"/>
          <w:sz w:val="24"/>
          <w:szCs w:val="24"/>
          <w:lang w:eastAsia="hu-HU"/>
        </w:rPr>
      </w:pPr>
    </w:p>
    <w:p w:rsidR="00AD6B40" w:rsidRPr="00B83A66" w:rsidRDefault="00AD6B40" w:rsidP="00CF6A4B">
      <w:pPr>
        <w:numPr>
          <w:ilvl w:val="0"/>
          <w:numId w:val="7"/>
        </w:numPr>
        <w:spacing w:after="0" w:line="240" w:lineRule="auto"/>
        <w:jc w:val="both"/>
        <w:rPr>
          <w:rFonts w:ascii="Times New Roman" w:hAnsi="Times New Roman" w:cs="Times New Roman"/>
          <w:b/>
          <w:bCs/>
          <w:color w:val="FF0000"/>
          <w:sz w:val="24"/>
          <w:szCs w:val="24"/>
          <w:lang w:eastAsia="hu-HU"/>
        </w:rPr>
      </w:pPr>
      <w:r w:rsidRPr="00B83A66">
        <w:rPr>
          <w:rFonts w:ascii="Times New Roman" w:hAnsi="Times New Roman" w:cs="Times New Roman"/>
          <w:color w:val="FF0000"/>
          <w:sz w:val="24"/>
          <w:szCs w:val="24"/>
          <w:lang w:eastAsia="hu-HU"/>
        </w:rPr>
        <w:t xml:space="preserve">a 65/F. §-ában meghatározott  </w:t>
      </w:r>
      <w:r w:rsidRPr="00B83A66">
        <w:rPr>
          <w:rFonts w:ascii="Times New Roman" w:hAnsi="Times New Roman" w:cs="Times New Roman"/>
          <w:b/>
          <w:bCs/>
          <w:color w:val="FF0000"/>
          <w:sz w:val="24"/>
          <w:szCs w:val="24"/>
          <w:lang w:eastAsia="hu-HU"/>
        </w:rPr>
        <w:t>demens betegek nappali ellátása</w:t>
      </w:r>
    </w:p>
    <w:p w:rsidR="00AD6B40" w:rsidRPr="00B83A66" w:rsidRDefault="00AD6B40" w:rsidP="00CF6A4B">
      <w:pPr>
        <w:spacing w:after="0" w:line="240" w:lineRule="auto"/>
        <w:ind w:left="1320"/>
        <w:jc w:val="both"/>
        <w:rPr>
          <w:rFonts w:ascii="Times New Roman" w:hAnsi="Times New Roman" w:cs="Times New Roman"/>
          <w:color w:val="FF0000"/>
          <w:sz w:val="24"/>
          <w:szCs w:val="24"/>
          <w:lang w:eastAsia="hu-HU"/>
        </w:rPr>
      </w:pPr>
      <w:r w:rsidRPr="00B83A66">
        <w:rPr>
          <w:rFonts w:ascii="Times New Roman" w:hAnsi="Times New Roman" w:cs="Times New Roman"/>
          <w:color w:val="FF0000"/>
          <w:sz w:val="24"/>
          <w:szCs w:val="24"/>
          <w:lang w:eastAsia="hu-HU"/>
        </w:rPr>
        <w:t>(kormányzati funkció :102032)</w:t>
      </w:r>
    </w:p>
    <w:p w:rsidR="00AD6B40" w:rsidRPr="00B83A66" w:rsidRDefault="00AD6B40" w:rsidP="00CF6A4B">
      <w:pPr>
        <w:spacing w:after="0" w:line="240" w:lineRule="auto"/>
        <w:ind w:left="600"/>
        <w:jc w:val="both"/>
        <w:rPr>
          <w:rFonts w:ascii="Times New Roman" w:hAnsi="Times New Roman" w:cs="Times New Roman"/>
          <w:b/>
          <w:bCs/>
          <w:color w:val="FF0000"/>
          <w:sz w:val="24"/>
          <w:szCs w:val="24"/>
          <w:lang w:eastAsia="hu-HU"/>
        </w:rPr>
      </w:pPr>
    </w:p>
    <w:p w:rsidR="00AD6B40" w:rsidRPr="00B83A66" w:rsidRDefault="00AD6B40" w:rsidP="00CF6A4B">
      <w:pPr>
        <w:spacing w:after="0" w:line="240" w:lineRule="auto"/>
        <w:ind w:left="1320"/>
        <w:jc w:val="both"/>
        <w:rPr>
          <w:rFonts w:ascii="Times New Roman" w:hAnsi="Times New Roman" w:cs="Times New Roman"/>
          <w:color w:val="FF0000"/>
          <w:sz w:val="24"/>
          <w:szCs w:val="24"/>
          <w:lang w:eastAsia="hu-HU"/>
        </w:rPr>
      </w:pPr>
      <w:r w:rsidRPr="00B83A66">
        <w:rPr>
          <w:rFonts w:ascii="Times New Roman" w:hAnsi="Times New Roman" w:cs="Times New Roman"/>
          <w:b/>
          <w:bCs/>
          <w:color w:val="FF0000"/>
          <w:sz w:val="24"/>
          <w:szCs w:val="24"/>
          <w:lang w:eastAsia="hu-HU"/>
        </w:rPr>
        <w:t xml:space="preserve">Aszófő, Balatonakali, Balatoncsicsó, Balatonfüred, Balatonszepezd, Balatonszőlős, Balatonudvari, Csopak, Lovas, Monoszló, Óbudavár, Örvényes, Paloznak, Szentantalfa, Szentjakabfa, Tagyon, Tihany, Zánka </w:t>
      </w:r>
      <w:r w:rsidRPr="00B83A66">
        <w:rPr>
          <w:rFonts w:ascii="Times New Roman" w:hAnsi="Times New Roman" w:cs="Times New Roman"/>
          <w:color w:val="FF0000"/>
          <w:sz w:val="24"/>
          <w:szCs w:val="24"/>
          <w:lang w:eastAsia="hu-HU"/>
        </w:rPr>
        <w:t>önkormányzat területén</w:t>
      </w:r>
    </w:p>
    <w:p w:rsidR="00AD6B40" w:rsidRPr="004937BE" w:rsidRDefault="00AD6B40" w:rsidP="00CF6A4B">
      <w:pPr>
        <w:spacing w:after="0" w:line="240" w:lineRule="auto"/>
        <w:ind w:left="425"/>
        <w:jc w:val="both"/>
        <w:rPr>
          <w:rFonts w:ascii="Garamond" w:hAnsi="Garamond" w:cs="Garamond"/>
          <w:sz w:val="24"/>
          <w:szCs w:val="24"/>
          <w:lang w:eastAsia="hu-HU"/>
        </w:rPr>
      </w:pPr>
      <w:r>
        <w:rPr>
          <w:rFonts w:ascii="Times New Roman" w:hAnsi="Times New Roman" w:cs="Times New Roman"/>
        </w:rPr>
        <w:t xml:space="preserve"> </w:t>
      </w:r>
    </w:p>
    <w:p w:rsidR="00AD6B40" w:rsidRPr="004937BE" w:rsidRDefault="00AD6B40" w:rsidP="004937BE">
      <w:pPr>
        <w:spacing w:after="0" w:line="240" w:lineRule="auto"/>
        <w:jc w:val="both"/>
        <w:rPr>
          <w:rFonts w:ascii="Garamond" w:hAnsi="Garamond" w:cs="Garamond"/>
          <w:sz w:val="24"/>
          <w:szCs w:val="24"/>
          <w:lang w:eastAsia="hu-HU"/>
        </w:rPr>
      </w:pPr>
    </w:p>
    <w:p w:rsidR="00AD6B40" w:rsidRPr="004937BE" w:rsidRDefault="00AD6B40" w:rsidP="004937BE">
      <w:pPr>
        <w:tabs>
          <w:tab w:val="num" w:pos="1260"/>
        </w:tabs>
        <w:spacing w:after="0" w:line="240" w:lineRule="auto"/>
        <w:jc w:val="both"/>
        <w:rPr>
          <w:rFonts w:ascii="Garamond" w:hAnsi="Garamond" w:cs="Garamond"/>
          <w:b/>
          <w:bCs/>
          <w:i/>
          <w:iCs/>
          <w:sz w:val="24"/>
          <w:szCs w:val="24"/>
          <w:lang w:eastAsia="hu-HU"/>
        </w:rPr>
      </w:pPr>
      <w:r>
        <w:rPr>
          <w:rFonts w:ascii="Garamond" w:hAnsi="Garamond" w:cs="Garamond"/>
          <w:b/>
          <w:bCs/>
          <w:i/>
          <w:iCs/>
          <w:sz w:val="24"/>
          <w:szCs w:val="24"/>
          <w:lang w:eastAsia="hu-HU"/>
        </w:rPr>
        <w:t>Balatonfüred, 2016. február 15</w:t>
      </w:r>
      <w:r w:rsidRPr="004937BE">
        <w:rPr>
          <w:rFonts w:ascii="Garamond" w:hAnsi="Garamond" w:cs="Garamond"/>
          <w:b/>
          <w:bCs/>
          <w:i/>
          <w:iCs/>
          <w:sz w:val="24"/>
          <w:szCs w:val="24"/>
          <w:lang w:eastAsia="hu-HU"/>
        </w:rPr>
        <w:t>.</w:t>
      </w:r>
    </w:p>
    <w:p w:rsidR="00AD6B40" w:rsidRPr="004937BE" w:rsidRDefault="00AD6B40" w:rsidP="004937BE">
      <w:pPr>
        <w:tabs>
          <w:tab w:val="num" w:pos="1260"/>
        </w:tabs>
        <w:spacing w:after="0" w:line="240" w:lineRule="auto"/>
        <w:jc w:val="both"/>
        <w:rPr>
          <w:rFonts w:ascii="Garamond" w:hAnsi="Garamond" w:cs="Garamond"/>
          <w:b/>
          <w:bCs/>
          <w:i/>
          <w:iCs/>
          <w:sz w:val="24"/>
          <w:szCs w:val="24"/>
          <w:lang w:eastAsia="hu-HU"/>
        </w:rPr>
      </w:pPr>
    </w:p>
    <w:p w:rsidR="00AD6B40" w:rsidRPr="004937BE" w:rsidRDefault="00AD6B40" w:rsidP="004937BE">
      <w:pPr>
        <w:tabs>
          <w:tab w:val="num" w:pos="1260"/>
        </w:tabs>
        <w:spacing w:after="0" w:line="240" w:lineRule="auto"/>
        <w:jc w:val="both"/>
        <w:rPr>
          <w:rFonts w:ascii="Garamond" w:hAnsi="Garamond" w:cs="Garamond"/>
          <w:b/>
          <w:bCs/>
          <w:i/>
          <w:iCs/>
          <w:sz w:val="24"/>
          <w:szCs w:val="24"/>
          <w:lang w:eastAsia="hu-HU"/>
        </w:rPr>
      </w:pPr>
    </w:p>
    <w:p w:rsidR="00AD6B40" w:rsidRPr="004937BE" w:rsidRDefault="00AD6B40" w:rsidP="004937BE">
      <w:pPr>
        <w:tabs>
          <w:tab w:val="num" w:pos="1260"/>
        </w:tabs>
        <w:spacing w:after="0" w:line="240" w:lineRule="auto"/>
        <w:jc w:val="both"/>
        <w:rPr>
          <w:rFonts w:ascii="Garamond" w:hAnsi="Garamond" w:cs="Garamond"/>
          <w:b/>
          <w:bCs/>
          <w:i/>
          <w:iCs/>
          <w:sz w:val="24"/>
          <w:szCs w:val="24"/>
          <w:lang w:eastAsia="hu-HU"/>
        </w:rPr>
      </w:pPr>
      <w:r w:rsidRPr="004937BE">
        <w:rPr>
          <w:rFonts w:ascii="Garamond" w:hAnsi="Garamond" w:cs="Garamond"/>
          <w:b/>
          <w:bCs/>
          <w:i/>
          <w:iCs/>
          <w:sz w:val="24"/>
          <w:szCs w:val="24"/>
          <w:lang w:eastAsia="hu-HU"/>
        </w:rPr>
        <w:t>Záradék:</w:t>
      </w:r>
    </w:p>
    <w:p w:rsidR="00AD6B40" w:rsidRPr="004937BE" w:rsidRDefault="00AD6B40" w:rsidP="004937BE">
      <w:pPr>
        <w:tabs>
          <w:tab w:val="num" w:pos="1260"/>
        </w:tabs>
        <w:spacing w:after="0" w:line="240" w:lineRule="auto"/>
        <w:jc w:val="both"/>
        <w:rPr>
          <w:rFonts w:ascii="Garamond" w:hAnsi="Garamond" w:cs="Garamond"/>
          <w:b/>
          <w:bCs/>
          <w:i/>
          <w:iCs/>
          <w:sz w:val="24"/>
          <w:szCs w:val="24"/>
          <w:lang w:eastAsia="hu-HU"/>
        </w:rPr>
      </w:pPr>
    </w:p>
    <w:p w:rsidR="00AD6B40" w:rsidRPr="004937BE" w:rsidRDefault="00AD6B40" w:rsidP="004937BE">
      <w:pPr>
        <w:tabs>
          <w:tab w:val="num" w:pos="1260"/>
        </w:tabs>
        <w:spacing w:after="0" w:line="240" w:lineRule="auto"/>
        <w:jc w:val="both"/>
        <w:rPr>
          <w:rFonts w:ascii="Garamond" w:hAnsi="Garamond" w:cs="Garamond"/>
          <w:sz w:val="24"/>
          <w:szCs w:val="24"/>
          <w:lang w:eastAsia="hu-HU"/>
        </w:rPr>
      </w:pPr>
      <w:r w:rsidRPr="004937BE">
        <w:rPr>
          <w:rFonts w:ascii="Garamond" w:hAnsi="Garamond" w:cs="Garamond"/>
          <w:sz w:val="24"/>
          <w:szCs w:val="24"/>
          <w:lang w:eastAsia="hu-HU"/>
        </w:rPr>
        <w:t>A jelen társulási megállapodás a társulási tag önkormányzatok Képviselő-testületeinek elfogadó döntését és a polgármesterek által történő</w:t>
      </w:r>
      <w:r>
        <w:rPr>
          <w:rFonts w:ascii="Garamond" w:hAnsi="Garamond" w:cs="Garamond"/>
          <w:sz w:val="24"/>
          <w:szCs w:val="24"/>
          <w:lang w:eastAsia="hu-HU"/>
        </w:rPr>
        <w:t xml:space="preserve"> aláírását követően 2016. február 29</w:t>
      </w:r>
      <w:r w:rsidRPr="004937BE">
        <w:rPr>
          <w:rFonts w:ascii="Garamond" w:hAnsi="Garamond" w:cs="Garamond"/>
          <w:sz w:val="24"/>
          <w:szCs w:val="24"/>
          <w:lang w:eastAsia="hu-HU"/>
        </w:rPr>
        <w:t>. napján lép hatályba.</w:t>
      </w:r>
    </w:p>
    <w:p w:rsidR="00AD6B40" w:rsidRPr="004937BE" w:rsidRDefault="00AD6B40" w:rsidP="004937BE">
      <w:pPr>
        <w:spacing w:after="0" w:line="240" w:lineRule="auto"/>
        <w:jc w:val="both"/>
        <w:rPr>
          <w:rFonts w:ascii="Garamond" w:hAnsi="Garamond" w:cs="Garamond"/>
          <w:sz w:val="24"/>
          <w:szCs w:val="24"/>
          <w:lang w:eastAsia="hu-HU"/>
        </w:rPr>
      </w:pPr>
      <w:r w:rsidRPr="004937BE">
        <w:rPr>
          <w:rFonts w:ascii="Garamond" w:hAnsi="Garamond" w:cs="Garamond"/>
          <w:sz w:val="24"/>
          <w:szCs w:val="24"/>
          <w:lang w:eastAsia="hu-HU"/>
        </w:rPr>
        <w:t>A társulás megállapodás módosítása okiratot az alábbi képviselő-testületek hagyták jóvá, és fogadták el előírásait, önmagukra és képviselő-testületeikre vonatkozó kötelező rendelkezésként:</w:t>
      </w:r>
    </w:p>
    <w:p w:rsidR="00AD6B40" w:rsidRDefault="00AD6B40" w:rsidP="004937BE">
      <w:pPr>
        <w:tabs>
          <w:tab w:val="num" w:pos="1260"/>
        </w:tabs>
        <w:spacing w:after="0" w:line="240" w:lineRule="auto"/>
        <w:jc w:val="both"/>
        <w:rPr>
          <w:rFonts w:ascii="Garamond" w:hAnsi="Garamond" w:cs="Garamond"/>
          <w:sz w:val="24"/>
          <w:szCs w:val="24"/>
          <w:lang w:eastAsia="hu-HU"/>
        </w:rPr>
      </w:pPr>
      <w:r w:rsidRPr="004937BE">
        <w:rPr>
          <w:rFonts w:ascii="Garamond" w:hAnsi="Garamond" w:cs="Garamond"/>
          <w:sz w:val="24"/>
          <w:szCs w:val="24"/>
          <w:lang w:eastAsia="hu-HU"/>
        </w:rPr>
        <w:t>A társulási megállapodás módosítása okiratot az érintett önkormányzatok döntése alapján a polgármesterek aláírásukkal látják el.</w:t>
      </w:r>
    </w:p>
    <w:p w:rsidR="00AD6B40" w:rsidRDefault="00AD6B40" w:rsidP="004937BE">
      <w:pPr>
        <w:tabs>
          <w:tab w:val="num" w:pos="1260"/>
        </w:tabs>
        <w:spacing w:after="0" w:line="240" w:lineRule="auto"/>
        <w:jc w:val="both"/>
        <w:rPr>
          <w:rFonts w:ascii="Garamond" w:hAnsi="Garamond" w:cs="Garamond"/>
          <w:sz w:val="24"/>
          <w:szCs w:val="24"/>
          <w:lang w:eastAsia="hu-HU"/>
        </w:rPr>
      </w:pPr>
    </w:p>
    <w:p w:rsidR="00AD6B40" w:rsidRPr="004937BE" w:rsidRDefault="00AD6B40" w:rsidP="004937BE">
      <w:pPr>
        <w:tabs>
          <w:tab w:val="num" w:pos="1260"/>
        </w:tabs>
        <w:spacing w:after="0" w:line="240" w:lineRule="auto"/>
        <w:jc w:val="both"/>
        <w:rPr>
          <w:rFonts w:ascii="Garamond" w:hAnsi="Garamond" w:cs="Garamond"/>
          <w:b/>
          <w:bCs/>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Balatonfüred </w:t>
      </w:r>
      <w:r w:rsidRPr="00822410">
        <w:rPr>
          <w:rFonts w:ascii="Times New Roman" w:hAnsi="Times New Roman" w:cs="Times New Roman"/>
          <w:sz w:val="24"/>
          <w:szCs w:val="24"/>
          <w:lang w:eastAsia="hu-HU"/>
        </w:rPr>
        <w:t>Város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Dr. Bóka István</w:t>
      </w:r>
    </w:p>
    <w:p w:rsidR="00AD6B40" w:rsidRPr="00822410" w:rsidRDefault="00AD6B40" w:rsidP="00700E9A">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t>p</w:t>
      </w:r>
      <w:r w:rsidRPr="00822410">
        <w:rPr>
          <w:rFonts w:ascii="Times New Roman" w:hAnsi="Times New Roman" w:cs="Times New Roman"/>
          <w:sz w:val="24"/>
          <w:szCs w:val="24"/>
          <w:lang w:eastAsia="hu-HU"/>
        </w:rPr>
        <w:t>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 xml:space="preserve">Alsóörs </w:t>
      </w:r>
      <w:r w:rsidRPr="00822410">
        <w:rPr>
          <w:rFonts w:ascii="Times New Roman" w:hAnsi="Times New Roman" w:cs="Times New Roman"/>
          <w:sz w:val="24"/>
          <w:szCs w:val="24"/>
          <w:lang w:eastAsia="hu-HU"/>
        </w:rPr>
        <w:t>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Hebling Zsolt</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 </w:t>
      </w:r>
      <w:r w:rsidRPr="00822410">
        <w:rPr>
          <w:rFonts w:ascii="Times New Roman" w:hAnsi="Times New Roman" w:cs="Times New Roman"/>
          <w:b/>
          <w:bCs/>
          <w:sz w:val="24"/>
          <w:szCs w:val="24"/>
          <w:lang w:eastAsia="hu-HU"/>
        </w:rPr>
        <w:t>Aszófő</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Pr>
          <w:rFonts w:ascii="Times New Roman" w:hAnsi="Times New Roman" w:cs="Times New Roman"/>
          <w:b/>
          <w:bCs/>
          <w:sz w:val="24"/>
          <w:szCs w:val="24"/>
          <w:lang w:eastAsia="hu-HU"/>
        </w:rPr>
        <w:t>Keller Vendel</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Balatonakali </w:t>
      </w:r>
      <w:r w:rsidRPr="00822410">
        <w:rPr>
          <w:rFonts w:ascii="Times New Roman" w:hAnsi="Times New Roman" w:cs="Times New Roman"/>
          <w:sz w:val="24"/>
          <w:szCs w:val="24"/>
          <w:lang w:eastAsia="hu-HU"/>
        </w:rPr>
        <w:t>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Koncz Imre</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Balatoncsicsó</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Schumacher József</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p</w:t>
      </w:r>
      <w:r w:rsidRPr="00822410">
        <w:rPr>
          <w:rFonts w:ascii="Times New Roman" w:hAnsi="Times New Roman" w:cs="Times New Roman"/>
          <w:sz w:val="24"/>
          <w:szCs w:val="24"/>
          <w:lang w:eastAsia="hu-HU"/>
        </w:rPr>
        <w:t>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Balatonszepezd </w:t>
      </w:r>
      <w:r w:rsidRPr="00822410">
        <w:rPr>
          <w:rFonts w:ascii="Times New Roman" w:hAnsi="Times New Roman" w:cs="Times New Roman"/>
          <w:sz w:val="24"/>
          <w:szCs w:val="24"/>
          <w:lang w:eastAsia="hu-HU"/>
        </w:rPr>
        <w:t>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Pr>
          <w:rFonts w:ascii="Times New Roman" w:hAnsi="Times New Roman" w:cs="Times New Roman"/>
          <w:b/>
          <w:bCs/>
          <w:sz w:val="24"/>
          <w:szCs w:val="24"/>
          <w:lang w:eastAsia="hu-HU"/>
        </w:rPr>
        <w:t>dr. Sebestyén László</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p</w:t>
      </w:r>
      <w:r w:rsidRPr="00822410">
        <w:rPr>
          <w:rFonts w:ascii="Times New Roman" w:hAnsi="Times New Roman" w:cs="Times New Roman"/>
          <w:sz w:val="24"/>
          <w:szCs w:val="24"/>
          <w:lang w:eastAsia="hu-HU"/>
        </w:rPr>
        <w:t>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Balatonszőlős</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Mórocz László</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Balatonudvari</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Szabó László</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p</w:t>
      </w:r>
      <w:r w:rsidRPr="00822410">
        <w:rPr>
          <w:rFonts w:ascii="Times New Roman" w:hAnsi="Times New Roman" w:cs="Times New Roman"/>
          <w:sz w:val="24"/>
          <w:szCs w:val="24"/>
          <w:lang w:eastAsia="hu-HU"/>
        </w:rPr>
        <w:t>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Csopak </w:t>
      </w:r>
      <w:r w:rsidRPr="00822410">
        <w:rPr>
          <w:rFonts w:ascii="Times New Roman" w:hAnsi="Times New Roman" w:cs="Times New Roman"/>
          <w:sz w:val="24"/>
          <w:szCs w:val="24"/>
          <w:lang w:eastAsia="hu-HU"/>
        </w:rPr>
        <w:t>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Ambrus Tibor</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p</w:t>
      </w:r>
      <w:r w:rsidRPr="00822410">
        <w:rPr>
          <w:rFonts w:ascii="Times New Roman" w:hAnsi="Times New Roman" w:cs="Times New Roman"/>
          <w:sz w:val="24"/>
          <w:szCs w:val="24"/>
          <w:lang w:eastAsia="hu-HU"/>
        </w:rPr>
        <w:t>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Dörgicse</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Pr>
          <w:rFonts w:ascii="Times New Roman" w:hAnsi="Times New Roman" w:cs="Times New Roman"/>
          <w:b/>
          <w:bCs/>
          <w:sz w:val="24"/>
          <w:szCs w:val="24"/>
          <w:lang w:eastAsia="hu-HU"/>
        </w:rPr>
        <w:t>Mlinkó István</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Lovas </w:t>
      </w:r>
      <w:r w:rsidRPr="00822410">
        <w:rPr>
          <w:rFonts w:ascii="Times New Roman" w:hAnsi="Times New Roman" w:cs="Times New Roman"/>
          <w:sz w:val="24"/>
          <w:szCs w:val="24"/>
          <w:lang w:eastAsia="hu-HU"/>
        </w:rPr>
        <w:t>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Ferenczy Gáborné</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Monoszló </w:t>
      </w:r>
      <w:r w:rsidRPr="00822410">
        <w:rPr>
          <w:rFonts w:ascii="Times New Roman" w:hAnsi="Times New Roman" w:cs="Times New Roman"/>
          <w:sz w:val="24"/>
          <w:szCs w:val="24"/>
          <w:lang w:eastAsia="hu-HU"/>
        </w:rPr>
        <w:t>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Simon György</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Óbudavár</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Pr>
          <w:rFonts w:ascii="Times New Roman" w:hAnsi="Times New Roman" w:cs="Times New Roman"/>
          <w:b/>
          <w:bCs/>
          <w:sz w:val="24"/>
          <w:szCs w:val="24"/>
          <w:lang w:eastAsia="hu-HU"/>
        </w:rPr>
        <w:t>Végh Tamásné</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Örvényes </w:t>
      </w:r>
      <w:r w:rsidRPr="00822410">
        <w:rPr>
          <w:rFonts w:ascii="Times New Roman" w:hAnsi="Times New Roman" w:cs="Times New Roman"/>
          <w:sz w:val="24"/>
          <w:szCs w:val="24"/>
          <w:lang w:eastAsia="hu-HU"/>
        </w:rPr>
        <w:t>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Huszár Zoltán</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p</w:t>
      </w:r>
      <w:r w:rsidRPr="00822410">
        <w:rPr>
          <w:rFonts w:ascii="Times New Roman" w:hAnsi="Times New Roman" w:cs="Times New Roman"/>
          <w:sz w:val="24"/>
          <w:szCs w:val="24"/>
          <w:lang w:eastAsia="hu-HU"/>
        </w:rPr>
        <w:t>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Paloznak</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Czeglédy Ákos</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Pécsely</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Pr>
          <w:rFonts w:ascii="Times New Roman" w:hAnsi="Times New Roman" w:cs="Times New Roman"/>
          <w:b/>
          <w:bCs/>
          <w:sz w:val="24"/>
          <w:szCs w:val="24"/>
          <w:lang w:eastAsia="hu-HU"/>
        </w:rPr>
        <w:t>Burgyánné Czibik Éva</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Szentantalfa</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Kiss Csaba</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Szentjakabfa</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Steixner László</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Tagyon</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Steierlein István</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Tihany </w:t>
      </w:r>
      <w:r w:rsidRPr="00822410">
        <w:rPr>
          <w:rFonts w:ascii="Times New Roman" w:hAnsi="Times New Roman" w:cs="Times New Roman"/>
          <w:sz w:val="24"/>
          <w:szCs w:val="24"/>
          <w:lang w:eastAsia="hu-HU"/>
        </w:rPr>
        <w:t>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Tósoki Imre</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Vászoly</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Rózsahegyi Tibor</w:t>
      </w:r>
    </w:p>
    <w:p w:rsidR="00AD6B40" w:rsidRPr="0082241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Default="00AD6B40" w:rsidP="00700E9A">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Zánka </w:t>
      </w:r>
      <w:r w:rsidRPr="00822410">
        <w:rPr>
          <w:rFonts w:ascii="Times New Roman" w:hAnsi="Times New Roman" w:cs="Times New Roman"/>
          <w:sz w:val="24"/>
          <w:szCs w:val="24"/>
          <w:lang w:eastAsia="hu-HU"/>
        </w:rPr>
        <w:t>Község Önkormányzatának Képviselő-testülete nevében:</w:t>
      </w:r>
    </w:p>
    <w:p w:rsidR="00AD6B40" w:rsidRDefault="00AD6B40" w:rsidP="00700E9A">
      <w:pPr>
        <w:spacing w:after="0" w:line="240" w:lineRule="auto"/>
        <w:jc w:val="both"/>
        <w:rPr>
          <w:rFonts w:ascii="Times New Roman" w:hAnsi="Times New Roman" w:cs="Times New Roman"/>
          <w:sz w:val="24"/>
          <w:szCs w:val="24"/>
          <w:lang w:eastAsia="hu-HU"/>
        </w:rPr>
      </w:pPr>
    </w:p>
    <w:p w:rsidR="00AD6B40" w:rsidRPr="00822410" w:rsidRDefault="00AD6B40" w:rsidP="00700E9A">
      <w:pPr>
        <w:spacing w:after="0" w:line="240" w:lineRule="auto"/>
        <w:jc w:val="both"/>
        <w:rPr>
          <w:rFonts w:ascii="Times New Roman" w:hAnsi="Times New Roman" w:cs="Times New Roman"/>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Filep Miklós</w:t>
      </w:r>
    </w:p>
    <w:p w:rsidR="00AD6B40" w:rsidRPr="00F43D60" w:rsidRDefault="00AD6B40" w:rsidP="00822410">
      <w:pPr>
        <w:spacing w:after="0" w:line="240" w:lineRule="auto"/>
        <w:jc w:val="center"/>
        <w:rPr>
          <w:rFonts w:ascii="Times New Roman" w:hAnsi="Times New Roman" w:cs="Times New Roman"/>
          <w:sz w:val="24"/>
          <w:szCs w:val="24"/>
          <w:lang w:eastAsia="hu-HU"/>
        </w:rPr>
      </w:pPr>
      <w:r>
        <w:rPr>
          <w:rFonts w:ascii="Times New Roman" w:hAnsi="Times New Roman" w:cs="Times New Roman"/>
          <w:b/>
          <w:bCs/>
          <w:sz w:val="24"/>
          <w:szCs w:val="24"/>
          <w:lang w:eastAsia="hu-HU"/>
        </w:rPr>
        <w:t xml:space="preserve">            </w:t>
      </w:r>
      <w:r w:rsidRPr="00F43D60">
        <w:rPr>
          <w:rFonts w:ascii="Times New Roman" w:hAnsi="Times New Roman" w:cs="Times New Roman"/>
          <w:sz w:val="24"/>
          <w:szCs w:val="24"/>
          <w:lang w:eastAsia="hu-HU"/>
        </w:rPr>
        <w:t>polgármester</w:t>
      </w: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Default="00AD6B40" w:rsidP="00822410">
      <w:pPr>
        <w:spacing w:after="0" w:line="240" w:lineRule="auto"/>
        <w:jc w:val="center"/>
        <w:rPr>
          <w:rFonts w:ascii="Times New Roman" w:hAnsi="Times New Roman" w:cs="Times New Roman"/>
          <w:b/>
          <w:bCs/>
          <w:sz w:val="24"/>
          <w:szCs w:val="24"/>
          <w:lang w:eastAsia="hu-HU"/>
        </w:rPr>
      </w:pPr>
    </w:p>
    <w:p w:rsidR="00AD6B40" w:rsidRPr="00822410" w:rsidRDefault="00AD6B40" w:rsidP="006F45F8">
      <w:pPr>
        <w:spacing w:after="0" w:line="240" w:lineRule="auto"/>
        <w:jc w:val="center"/>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TÁRSULÁSI MEGÁLLAPODÁS</w:t>
      </w:r>
    </w:p>
    <w:p w:rsidR="00AD6B40" w:rsidRPr="00822410" w:rsidRDefault="00AD6B40" w:rsidP="006F45F8">
      <w:pPr>
        <w:spacing w:after="0" w:line="240" w:lineRule="auto"/>
        <w:jc w:val="center"/>
        <w:rPr>
          <w:rFonts w:ascii="Times New Roman" w:hAnsi="Times New Roman" w:cs="Times New Roman"/>
          <w:b/>
          <w:bCs/>
          <w:sz w:val="24"/>
          <w:szCs w:val="24"/>
          <w:lang w:eastAsia="hu-HU"/>
        </w:rPr>
      </w:pPr>
    </w:p>
    <w:p w:rsidR="00AD6B40" w:rsidRPr="00822410" w:rsidRDefault="00AD6B40" w:rsidP="006F45F8">
      <w:pPr>
        <w:spacing w:after="0" w:line="240" w:lineRule="auto"/>
        <w:jc w:val="center"/>
        <w:rPr>
          <w:rFonts w:ascii="Times New Roman" w:hAnsi="Times New Roman" w:cs="Times New Roman"/>
          <w:sz w:val="24"/>
          <w:szCs w:val="24"/>
          <w:lang w:eastAsia="hu-HU"/>
        </w:rPr>
      </w:pPr>
      <w:r w:rsidRPr="00822410">
        <w:rPr>
          <w:rFonts w:ascii="Times New Roman" w:hAnsi="Times New Roman" w:cs="Times New Roman"/>
          <w:sz w:val="24"/>
          <w:szCs w:val="24"/>
          <w:lang w:eastAsia="hu-HU"/>
        </w:rPr>
        <w:t>(E megállapodás az eredeti szerződést a módosításokkal egységes szerkezetben tartalmazza.)</w:t>
      </w:r>
    </w:p>
    <w:p w:rsidR="00AD6B40" w:rsidRPr="00822410" w:rsidRDefault="00AD6B40" w:rsidP="006F45F8">
      <w:pPr>
        <w:spacing w:after="0" w:line="240" w:lineRule="auto"/>
        <w:jc w:val="center"/>
        <w:rPr>
          <w:rFonts w:ascii="Times New Roman" w:hAnsi="Times New Roman" w:cs="Times New Roman"/>
          <w:b/>
          <w:bCs/>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 Balatonfüredi kistérség 20 önkormányzata a helyi önkormányzatokról szóló 1990. évi LXV. tv. 41.§.(1) bekezdésében biztosított jogokkal élve - a helyi önkormányzatok társulásairól és együttműködéséről szóló 1997. évi CXXXV. tv. 16-18.§-aiban, valamint a területfejlesztésről és területrendezésről szóló 1996. évi XXI. tv-ben meghatározottak figyelembevételével - többcélú kistérségi társulási szerződést kötött 2004. június 25-én.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Társult Önkormányzatok e megállapodást, közös akarattal, - figyelemmel a települési önkormányzatok többcélú kistérségi társulásokról szóló 2004. évi CVII. Törvény (a továbbiakban: TKT.tv.) rendelkezéseire – 2005. január 31-én,  2005. november 23-án, 2006. augusztus 24-én, 2006. november 30-án, 2007. június 11-én, 2008. június 12-én, 2008. november 27-én  és 2011. március 31-én, valamint - figyelemmel a Magyarország helyi önkormányzatairól szóló 2011. évi CLXXIX. törvény (Mötv)  IV. fejezete 87-95. §-aiban meghatározott rendelkezésekre és a 146. §-ban előírt kötelezettségre - 2012. december 18-án, majd 2014. február 1-én módosították. </w:t>
      </w:r>
    </w:p>
    <w:p w:rsidR="00AD6B40" w:rsidRPr="00822410" w:rsidRDefault="00AD6B40" w:rsidP="006F45F8">
      <w:pPr>
        <w:spacing w:after="0" w:line="240" w:lineRule="auto"/>
        <w:jc w:val="both"/>
        <w:rPr>
          <w:rFonts w:ascii="Times New Roman" w:hAnsi="Times New Roman" w:cs="Times New Roman"/>
          <w:b/>
          <w:bCs/>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Társult Önkormányzatok e megállapodást közös akarattal –– - figyelemmel a Képviselő-testületek 2014. május - júniusi </w:t>
      </w:r>
      <w:r>
        <w:rPr>
          <w:rFonts w:ascii="Times New Roman" w:hAnsi="Times New Roman" w:cs="Times New Roman"/>
          <w:sz w:val="24"/>
          <w:szCs w:val="24"/>
          <w:lang w:eastAsia="hu-HU"/>
        </w:rPr>
        <w:t xml:space="preserve">és 2015. decemberi </w:t>
      </w:r>
      <w:r w:rsidRPr="00822410">
        <w:rPr>
          <w:rFonts w:ascii="Times New Roman" w:hAnsi="Times New Roman" w:cs="Times New Roman"/>
          <w:sz w:val="24"/>
          <w:szCs w:val="24"/>
          <w:lang w:eastAsia="hu-HU"/>
        </w:rPr>
        <w:t xml:space="preserve">döntéseire - </w:t>
      </w:r>
      <w:r w:rsidRPr="00822410">
        <w:rPr>
          <w:rFonts w:ascii="Times New Roman" w:hAnsi="Times New Roman" w:cs="Times New Roman"/>
          <w:b/>
          <w:bCs/>
          <w:sz w:val="24"/>
          <w:szCs w:val="24"/>
          <w:lang w:eastAsia="hu-HU"/>
        </w:rPr>
        <w:t>módosítják</w:t>
      </w:r>
      <w:r w:rsidRPr="00822410">
        <w:rPr>
          <w:rFonts w:ascii="Times New Roman" w:hAnsi="Times New Roman" w:cs="Times New Roman"/>
          <w:sz w:val="24"/>
          <w:szCs w:val="24"/>
          <w:lang w:eastAsia="hu-HU"/>
        </w:rPr>
        <w:t>, mely szerint: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B83A66" w:rsidRDefault="00AD6B40" w:rsidP="006F45F8">
      <w:pPr>
        <w:spacing w:after="0" w:line="240" w:lineRule="auto"/>
        <w:jc w:val="both"/>
        <w:rPr>
          <w:rFonts w:ascii="Times New Roman" w:hAnsi="Times New Roman" w:cs="Times New Roman"/>
          <w:b/>
          <w:bCs/>
          <w:color w:val="FF0000"/>
          <w:sz w:val="24"/>
          <w:szCs w:val="24"/>
          <w:lang w:eastAsia="hu-HU"/>
        </w:rPr>
      </w:pPr>
      <w:r>
        <w:rPr>
          <w:rFonts w:ascii="Times New Roman" w:hAnsi="Times New Roman" w:cs="Times New Roman"/>
          <w:b/>
          <w:bCs/>
          <w:color w:val="FF0000"/>
          <w:sz w:val="24"/>
          <w:szCs w:val="24"/>
          <w:lang w:eastAsia="hu-HU"/>
        </w:rPr>
        <w:t xml:space="preserve">2016. február 29. </w:t>
      </w:r>
      <w:r w:rsidRPr="00B83A66">
        <w:rPr>
          <w:rFonts w:ascii="Times New Roman" w:hAnsi="Times New Roman" w:cs="Times New Roman"/>
          <w:b/>
          <w:bCs/>
          <w:color w:val="FF0000"/>
          <w:sz w:val="24"/>
          <w:szCs w:val="24"/>
          <w:lang w:eastAsia="hu-HU"/>
        </w:rPr>
        <w:t>napjával a Társulási Megállapodás az alábbi tartalommal lép hatályba:</w:t>
      </w:r>
    </w:p>
    <w:p w:rsidR="00AD6B40" w:rsidRPr="00B83A66" w:rsidRDefault="00AD6B40" w:rsidP="006F45F8">
      <w:pPr>
        <w:spacing w:after="0" w:line="240" w:lineRule="auto"/>
        <w:jc w:val="both"/>
        <w:rPr>
          <w:rFonts w:ascii="Times New Roman" w:hAnsi="Times New Roman" w:cs="Times New Roman"/>
          <w:color w:val="FF0000"/>
          <w:sz w:val="24"/>
          <w:szCs w:val="24"/>
          <w:lang w:eastAsia="hu-HU"/>
        </w:rPr>
      </w:pPr>
    </w:p>
    <w:p w:rsidR="00AD6B40" w:rsidRPr="00822410" w:rsidRDefault="00AD6B40" w:rsidP="006F45F8">
      <w:pPr>
        <w:spacing w:after="0" w:line="240" w:lineRule="auto"/>
        <w:jc w:val="center"/>
        <w:rPr>
          <w:rFonts w:ascii="Times New Roman" w:hAnsi="Times New Roman" w:cs="Times New Roman"/>
          <w:sz w:val="24"/>
          <w:szCs w:val="24"/>
          <w:lang w:eastAsia="hu-HU"/>
        </w:rPr>
      </w:pPr>
    </w:p>
    <w:p w:rsidR="00AD6B40" w:rsidRPr="00822410" w:rsidRDefault="00AD6B40" w:rsidP="006F45F8">
      <w:pPr>
        <w:numPr>
          <w:ilvl w:val="0"/>
          <w:numId w:val="6"/>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A Társulás neve: BALATONFÜREDI TÖBBCÉLÚ TÁRSULÁS (BTT)</w:t>
      </w:r>
    </w:p>
    <w:p w:rsidR="00AD6B40" w:rsidRPr="00822410" w:rsidRDefault="00AD6B40" w:rsidP="006F45F8">
      <w:pPr>
        <w:spacing w:after="0" w:line="240" w:lineRule="auto"/>
        <w:jc w:val="both"/>
        <w:rPr>
          <w:rFonts w:ascii="Times New Roman" w:hAnsi="Times New Roman" w:cs="Times New Roman"/>
          <w:b/>
          <w:bCs/>
          <w:sz w:val="24"/>
          <w:szCs w:val="24"/>
          <w:lang w:eastAsia="hu-HU"/>
        </w:rPr>
      </w:pPr>
    </w:p>
    <w:p w:rsidR="00AD6B40" w:rsidRPr="00822410" w:rsidRDefault="00AD6B40" w:rsidP="006F45F8">
      <w:pPr>
        <w:numPr>
          <w:ilvl w:val="0"/>
          <w:numId w:val="6"/>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A Társuláshoz tartozó települések lakosságának száma 26.079 fő.</w:t>
      </w:r>
    </w:p>
    <w:p w:rsidR="00AD6B40" w:rsidRPr="00822410" w:rsidRDefault="00AD6B40" w:rsidP="006F45F8">
      <w:pPr>
        <w:spacing w:after="0" w:line="240" w:lineRule="auto"/>
        <w:jc w:val="both"/>
        <w:rPr>
          <w:rFonts w:ascii="Times New Roman" w:hAnsi="Times New Roman" w:cs="Times New Roman"/>
          <w:b/>
          <w:bCs/>
          <w:sz w:val="24"/>
          <w:szCs w:val="24"/>
          <w:lang w:eastAsia="hu-HU"/>
        </w:rPr>
      </w:pPr>
    </w:p>
    <w:p w:rsidR="00AD6B40" w:rsidRPr="00822410" w:rsidRDefault="00AD6B40" w:rsidP="006F45F8">
      <w:pPr>
        <w:numPr>
          <w:ilvl w:val="0"/>
          <w:numId w:val="6"/>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A Társulás székhelye: 8230 </w:t>
      </w:r>
      <w:r w:rsidRPr="00822410">
        <w:rPr>
          <w:rFonts w:ascii="Times New Roman" w:hAnsi="Times New Roman" w:cs="Times New Roman"/>
          <w:sz w:val="24"/>
          <w:szCs w:val="24"/>
          <w:lang w:eastAsia="hu-HU"/>
        </w:rPr>
        <w:t>Balatonfüred, Szent István tér 1.</w:t>
      </w:r>
    </w:p>
    <w:p w:rsidR="00AD6B40" w:rsidRPr="00822410" w:rsidRDefault="00AD6B40" w:rsidP="006F45F8">
      <w:pPr>
        <w:spacing w:after="0" w:line="240" w:lineRule="auto"/>
        <w:jc w:val="both"/>
        <w:rPr>
          <w:rFonts w:ascii="Times New Roman" w:hAnsi="Times New Roman" w:cs="Times New Roman"/>
          <w:b/>
          <w:bCs/>
          <w:sz w:val="24"/>
          <w:szCs w:val="24"/>
          <w:lang w:eastAsia="hu-HU"/>
        </w:rPr>
      </w:pPr>
    </w:p>
    <w:p w:rsidR="00AD6B40" w:rsidRPr="00822410" w:rsidRDefault="00AD6B40" w:rsidP="006F45F8">
      <w:pPr>
        <w:numPr>
          <w:ilvl w:val="0"/>
          <w:numId w:val="6"/>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Társult önkormányzatok:</w:t>
      </w:r>
      <w:r w:rsidRPr="00822410">
        <w:rPr>
          <w:rFonts w:ascii="Times New Roman" w:hAnsi="Times New Roman" w:cs="Times New Roman"/>
          <w:sz w:val="24"/>
          <w:szCs w:val="24"/>
          <w:lang w:eastAsia="hu-HU"/>
        </w:rPr>
        <w:t xml:space="preserv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Alsóörs Község Önkormányzata</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w:t>
      </w:r>
      <w:r>
        <w:rPr>
          <w:rFonts w:ascii="Times New Roman" w:hAnsi="Times New Roman" w:cs="Times New Roman"/>
          <w:sz w:val="24"/>
          <w:szCs w:val="24"/>
          <w:lang w:eastAsia="hu-HU"/>
        </w:rPr>
        <w:t xml:space="preserve">elye: 8226 Alsóörs, Endrődi Sándor u. 49.   </w:t>
      </w:r>
      <w:r w:rsidRPr="00822410">
        <w:rPr>
          <w:rFonts w:ascii="Times New Roman" w:hAnsi="Times New Roman" w:cs="Times New Roman"/>
          <w:sz w:val="24"/>
          <w:szCs w:val="24"/>
          <w:lang w:eastAsia="hu-HU"/>
        </w:rPr>
        <w:t>lakosságszáma: 1752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 Hebling Zsolt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 xml:space="preserve">Aszófő 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székhelye: 8241 Aszófő, Árpád u.7.</w:t>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446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w:t>
      </w:r>
      <w:r>
        <w:rPr>
          <w:rFonts w:ascii="Times New Roman" w:hAnsi="Times New Roman" w:cs="Times New Roman"/>
          <w:sz w:val="24"/>
          <w:szCs w:val="24"/>
          <w:lang w:eastAsia="hu-HU"/>
        </w:rPr>
        <w:t>: Keller Vendel</w:t>
      </w:r>
      <w:r w:rsidRPr="00822410">
        <w:rPr>
          <w:rFonts w:ascii="Times New Roman" w:hAnsi="Times New Roman" w:cs="Times New Roman"/>
          <w:sz w:val="24"/>
          <w:szCs w:val="24"/>
          <w:lang w:eastAsia="hu-HU"/>
        </w:rPr>
        <w:t xml:space="preserve">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Balatonakali</w:t>
      </w:r>
      <w:r w:rsidRPr="00822410">
        <w:rPr>
          <w:rFonts w:ascii="Times New Roman" w:hAnsi="Times New Roman" w:cs="Times New Roman"/>
          <w:b/>
          <w:bCs/>
          <w:sz w:val="24"/>
          <w:szCs w:val="24"/>
          <w:lang w:eastAsia="hu-HU"/>
        </w:rPr>
        <w:tab/>
        <w:t xml:space="preserve">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székhelye: 8243</w:t>
      </w:r>
      <w:r w:rsidRPr="00822410">
        <w:rPr>
          <w:rFonts w:ascii="Times New Roman" w:hAnsi="Times New Roman" w:cs="Times New Roman"/>
          <w:sz w:val="24"/>
          <w:szCs w:val="24"/>
          <w:lang w:eastAsia="hu-HU"/>
        </w:rPr>
        <w:tab/>
        <w:t>Balatonakali, Kossuth u. 45.</w:t>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693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képviseli:Koncz Imre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 xml:space="preserve">Balatoncsicsó 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székhelye: 8272  Balatoncsicsó, Fő u. 25.</w:t>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245 fő</w:t>
      </w:r>
    </w:p>
    <w:p w:rsidR="00AD6B4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 Schumacher József polgármester</w:t>
      </w:r>
    </w:p>
    <w:p w:rsidR="00AD6B4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 xml:space="preserve">Balatonfüred Város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székhelye: 8230 Balatonfüred Szent István tér 1.</w:t>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 xml:space="preserve"> lakosságszáma: 13831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 dr. Bóka István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 xml:space="preserve">Balatonszepezd 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székhelye: 8252 Balatonszepezd, Árpád u. 3.</w:t>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433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Pr>
          <w:rFonts w:ascii="Times New Roman" w:hAnsi="Times New Roman" w:cs="Times New Roman"/>
          <w:sz w:val="24"/>
          <w:szCs w:val="24"/>
          <w:lang w:eastAsia="hu-HU"/>
        </w:rPr>
        <w:t>képviseli: dr. Sebestyén László</w:t>
      </w:r>
      <w:r w:rsidRPr="00822410">
        <w:rPr>
          <w:rFonts w:ascii="Times New Roman" w:hAnsi="Times New Roman" w:cs="Times New Roman"/>
          <w:sz w:val="24"/>
          <w:szCs w:val="24"/>
          <w:lang w:eastAsia="hu-HU"/>
        </w:rPr>
        <w:t xml:space="preserve">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Balatonszőlős</w:t>
      </w:r>
      <w:r w:rsidRPr="00822410">
        <w:rPr>
          <w:rFonts w:ascii="Times New Roman" w:hAnsi="Times New Roman" w:cs="Times New Roman"/>
          <w:b/>
          <w:bCs/>
          <w:sz w:val="24"/>
          <w:szCs w:val="24"/>
          <w:lang w:eastAsia="hu-HU"/>
        </w:rPr>
        <w:tab/>
        <w:t xml:space="preserve">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székhelye: 8233 Balatonszőlős, Fő u. 9. </w:t>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628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 Mórocz László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Balatonudvari</w:t>
      </w:r>
      <w:r w:rsidRPr="00822410">
        <w:rPr>
          <w:rFonts w:ascii="Times New Roman" w:hAnsi="Times New Roman" w:cs="Times New Roman"/>
          <w:b/>
          <w:bCs/>
          <w:sz w:val="24"/>
          <w:szCs w:val="24"/>
          <w:lang w:eastAsia="hu-HU"/>
        </w:rPr>
        <w:tab/>
        <w:t xml:space="preserve">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székhelye: 8242 Balatonudvari, Ady E.u. 16.</w:t>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378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 Szabó László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Csopak</w:t>
      </w:r>
      <w:r w:rsidRPr="00822410">
        <w:rPr>
          <w:rFonts w:ascii="Times New Roman" w:hAnsi="Times New Roman" w:cs="Times New Roman"/>
          <w:b/>
          <w:bCs/>
          <w:sz w:val="24"/>
          <w:szCs w:val="24"/>
          <w:lang w:eastAsia="hu-HU"/>
        </w:rPr>
        <w:tab/>
        <w:t xml:space="preserve">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székhelye: 8229 Csopak, Petőfi Sándor u. 2.</w:t>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2093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 Ambrus Tibor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 xml:space="preserve">Dörgicse 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székhelye: 8244 Dörgicse, Fő u.16.</w:t>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302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Pr>
          <w:rFonts w:ascii="Times New Roman" w:hAnsi="Times New Roman" w:cs="Times New Roman"/>
          <w:sz w:val="24"/>
          <w:szCs w:val="24"/>
          <w:lang w:eastAsia="hu-HU"/>
        </w:rPr>
        <w:t>képviseli:  Mlinkó István</w:t>
      </w:r>
      <w:r w:rsidRPr="00822410">
        <w:rPr>
          <w:rFonts w:ascii="Times New Roman" w:hAnsi="Times New Roman" w:cs="Times New Roman"/>
          <w:sz w:val="24"/>
          <w:szCs w:val="24"/>
          <w:lang w:eastAsia="hu-HU"/>
        </w:rPr>
        <w:t xml:space="preserve">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 xml:space="preserve">Lovas 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Székhelye: 8228 Lovas, Fő u. 8.</w:t>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465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 Ferenczy Gáborné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 xml:space="preserve">Monoszló 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székhelye: 8273 Monoszló, Fő u. 40.</w:t>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145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képviseli:Simon György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 xml:space="preserve">Óbudavár 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székhelye: 8272 Óbudavár, Fő u. 18/a. </w:t>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 xml:space="preserve"> </w:t>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62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Pr>
          <w:rFonts w:ascii="Times New Roman" w:hAnsi="Times New Roman" w:cs="Times New Roman"/>
          <w:sz w:val="24"/>
          <w:szCs w:val="24"/>
          <w:lang w:eastAsia="hu-HU"/>
        </w:rPr>
        <w:t>képviseli: Végh Tamásné</w:t>
      </w:r>
      <w:r w:rsidRPr="00822410">
        <w:rPr>
          <w:rFonts w:ascii="Times New Roman" w:hAnsi="Times New Roman" w:cs="Times New Roman"/>
          <w:sz w:val="24"/>
          <w:szCs w:val="24"/>
          <w:lang w:eastAsia="hu-HU"/>
        </w:rPr>
        <w:t xml:space="preserve">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 xml:space="preserve">Örvényes 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székhelye: 8242 Örvényes, fenyves u. 1.</w:t>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169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 Huszár Zoltán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 xml:space="preserve">Paloznak 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székhelye: 8229 Paloznak, Fő u. 10.  </w:t>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519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 Czeglédy Ákos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Pécsely</w:t>
      </w:r>
      <w:r w:rsidRPr="00822410">
        <w:rPr>
          <w:rFonts w:ascii="Times New Roman" w:hAnsi="Times New Roman" w:cs="Times New Roman"/>
          <w:b/>
          <w:bCs/>
          <w:sz w:val="24"/>
          <w:szCs w:val="24"/>
          <w:lang w:eastAsia="hu-HU"/>
        </w:rPr>
        <w:tab/>
        <w:t xml:space="preserve">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székhelye: 8245 Pécsely, Vásártér u. 148/a.</w:t>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574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Pr>
          <w:rFonts w:ascii="Times New Roman" w:hAnsi="Times New Roman" w:cs="Times New Roman"/>
          <w:sz w:val="24"/>
          <w:szCs w:val="24"/>
          <w:lang w:eastAsia="hu-HU"/>
        </w:rPr>
        <w:t>képviseli: Burgyánné Czibik Éva</w:t>
      </w:r>
      <w:r w:rsidRPr="00822410">
        <w:rPr>
          <w:rFonts w:ascii="Times New Roman" w:hAnsi="Times New Roman" w:cs="Times New Roman"/>
          <w:sz w:val="24"/>
          <w:szCs w:val="24"/>
          <w:lang w:eastAsia="hu-HU"/>
        </w:rPr>
        <w:t xml:space="preserve">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Szentantalfa</w:t>
      </w:r>
      <w:r w:rsidRPr="00822410">
        <w:rPr>
          <w:rFonts w:ascii="Times New Roman" w:hAnsi="Times New Roman" w:cs="Times New Roman"/>
          <w:b/>
          <w:bCs/>
          <w:sz w:val="24"/>
          <w:szCs w:val="24"/>
          <w:lang w:eastAsia="hu-HU"/>
        </w:rPr>
        <w:tab/>
        <w:t xml:space="preserve">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székhelye: 8272 Szentantalfa, Fő u, 39. </w:t>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475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 Kiss Csaba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 xml:space="preserve">Szentjakabfa 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székhelye: 8272 Szentjakabfa, Fő u. 37.</w:t>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108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 Steixner László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Tagyon</w:t>
      </w:r>
      <w:r w:rsidRPr="00822410">
        <w:rPr>
          <w:rFonts w:ascii="Times New Roman" w:hAnsi="Times New Roman" w:cs="Times New Roman"/>
          <w:b/>
          <w:bCs/>
          <w:sz w:val="24"/>
          <w:szCs w:val="24"/>
          <w:lang w:eastAsia="hu-HU"/>
        </w:rPr>
        <w:tab/>
        <w:t xml:space="preserve">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székhelye: 8272 Tagyon, Petőfi u. 10.</w:t>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lakosságszáma:101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 Steierlein István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Tihany</w:t>
      </w:r>
      <w:r w:rsidRPr="00822410">
        <w:rPr>
          <w:rFonts w:ascii="Times New Roman" w:hAnsi="Times New Roman" w:cs="Times New Roman"/>
          <w:b/>
          <w:bCs/>
          <w:sz w:val="24"/>
          <w:szCs w:val="24"/>
          <w:lang w:eastAsia="hu-HU"/>
        </w:rPr>
        <w:tab/>
        <w:t xml:space="preserve">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székhelye: 8237 Tihany, Kossuth L.u. 12.</w:t>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1385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 Tósoki Imre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Vászoly</w:t>
      </w:r>
      <w:r w:rsidRPr="00822410">
        <w:rPr>
          <w:rFonts w:ascii="Times New Roman" w:hAnsi="Times New Roman" w:cs="Times New Roman"/>
          <w:b/>
          <w:bCs/>
          <w:sz w:val="24"/>
          <w:szCs w:val="24"/>
          <w:lang w:eastAsia="hu-HU"/>
        </w:rPr>
        <w:tab/>
        <w:t xml:space="preserve">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székhelye:8245 Vászoly, Béke tér 1.</w:t>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271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 Rózsahegyi Tibor polgármester</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p>
    <w:p w:rsidR="00AD6B40" w:rsidRPr="00822410" w:rsidRDefault="00AD6B40" w:rsidP="006F45F8">
      <w:pPr>
        <w:numPr>
          <w:ilvl w:val="0"/>
          <w:numId w:val="5"/>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Zánka</w:t>
      </w:r>
      <w:r w:rsidRPr="00822410">
        <w:rPr>
          <w:rFonts w:ascii="Times New Roman" w:hAnsi="Times New Roman" w:cs="Times New Roman"/>
          <w:b/>
          <w:bCs/>
          <w:sz w:val="24"/>
          <w:szCs w:val="24"/>
          <w:lang w:eastAsia="hu-HU"/>
        </w:rPr>
        <w:tab/>
        <w:t xml:space="preserve">Község Önkormányzata </w:t>
      </w:r>
    </w:p>
    <w:p w:rsidR="00AD6B40" w:rsidRPr="00822410" w:rsidRDefault="00AD6B40" w:rsidP="006F45F8">
      <w:pPr>
        <w:spacing w:after="0" w:line="240" w:lineRule="auto"/>
        <w:ind w:left="1134"/>
        <w:jc w:val="both"/>
        <w:rPr>
          <w:rFonts w:ascii="Times New Roman" w:hAnsi="Times New Roman" w:cs="Times New Roman"/>
          <w:sz w:val="24"/>
          <w:szCs w:val="24"/>
          <w:lang w:eastAsia="hu-HU"/>
        </w:rPr>
      </w:pPr>
      <w:r>
        <w:rPr>
          <w:rFonts w:ascii="Times New Roman" w:hAnsi="Times New Roman" w:cs="Times New Roman"/>
          <w:sz w:val="24"/>
          <w:szCs w:val="24"/>
          <w:lang w:eastAsia="hu-HU"/>
        </w:rPr>
        <w:t>székhelye: 8251 Zánka, Iskola u.11.</w:t>
      </w:r>
      <w:r w:rsidRPr="00822410">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lakosságszáma: 1014 fő</w:t>
      </w:r>
    </w:p>
    <w:p w:rsidR="00AD6B40" w:rsidRPr="00822410" w:rsidRDefault="00AD6B40" w:rsidP="006F45F8">
      <w:pPr>
        <w:spacing w:after="0" w:line="240" w:lineRule="auto"/>
        <w:ind w:left="114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képviseli: Filep Miklós polgármester</w:t>
      </w:r>
    </w:p>
    <w:p w:rsidR="00AD6B40" w:rsidRPr="00822410" w:rsidRDefault="00AD6B40" w:rsidP="006F45F8">
      <w:pPr>
        <w:spacing w:after="0" w:line="240" w:lineRule="auto"/>
        <w:ind w:left="66"/>
        <w:jc w:val="both"/>
        <w:rPr>
          <w:rFonts w:ascii="Times New Roman" w:hAnsi="Times New Roman" w:cs="Times New Roman"/>
          <w:sz w:val="24"/>
          <w:szCs w:val="24"/>
          <w:lang w:eastAsia="hu-HU"/>
        </w:rPr>
      </w:pPr>
    </w:p>
    <w:p w:rsidR="00AD6B40" w:rsidRPr="00822410" w:rsidRDefault="00AD6B40" w:rsidP="006F45F8">
      <w:pPr>
        <w:numPr>
          <w:ilvl w:val="0"/>
          <w:numId w:val="6"/>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A Társulás megalakulásának időpontja:</w:t>
      </w:r>
      <w:r w:rsidRPr="00822410">
        <w:rPr>
          <w:rFonts w:ascii="Times New Roman" w:hAnsi="Times New Roman" w:cs="Times New Roman"/>
          <w:sz w:val="24"/>
          <w:szCs w:val="24"/>
          <w:lang w:eastAsia="hu-HU"/>
        </w:rPr>
        <w:t xml:space="preserve"> 2004. június 30.</w:t>
      </w:r>
    </w:p>
    <w:p w:rsidR="00AD6B40" w:rsidRPr="00822410" w:rsidRDefault="00AD6B40" w:rsidP="006F45F8">
      <w:pPr>
        <w:spacing w:after="0" w:line="240" w:lineRule="auto"/>
        <w:ind w:left="66"/>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t>A tevékenység megkezdésének időpontja: 2004. szeptember 1.</w:t>
      </w:r>
    </w:p>
    <w:p w:rsidR="00AD6B40" w:rsidRPr="00822410" w:rsidRDefault="00AD6B40" w:rsidP="006F45F8">
      <w:pPr>
        <w:spacing w:after="0" w:line="240" w:lineRule="auto"/>
        <w:jc w:val="both"/>
        <w:rPr>
          <w:rFonts w:ascii="Times New Roman" w:hAnsi="Times New Roman" w:cs="Times New Roman"/>
          <w:b/>
          <w:bCs/>
          <w:sz w:val="24"/>
          <w:szCs w:val="24"/>
          <w:lang w:eastAsia="hu-HU"/>
        </w:rPr>
      </w:pPr>
    </w:p>
    <w:p w:rsidR="00AD6B40" w:rsidRPr="00822410" w:rsidRDefault="00AD6B40" w:rsidP="006F45F8">
      <w:pPr>
        <w:numPr>
          <w:ilvl w:val="0"/>
          <w:numId w:val="6"/>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 Társulás határozatlan időtartamra szól.</w:t>
      </w:r>
    </w:p>
    <w:p w:rsidR="00AD6B40" w:rsidRPr="00822410" w:rsidRDefault="00AD6B40" w:rsidP="006F45F8">
      <w:pPr>
        <w:spacing w:after="0" w:line="240" w:lineRule="auto"/>
        <w:ind w:left="360"/>
        <w:jc w:val="both"/>
        <w:rPr>
          <w:rFonts w:ascii="Times New Roman" w:hAnsi="Times New Roman" w:cs="Times New Roman"/>
          <w:b/>
          <w:bCs/>
          <w:i/>
          <w:iCs/>
          <w:sz w:val="24"/>
          <w:szCs w:val="24"/>
          <w:lang w:eastAsia="hu-HU"/>
        </w:rPr>
      </w:pPr>
    </w:p>
    <w:p w:rsidR="00AD6B40" w:rsidRPr="00822410" w:rsidRDefault="00AD6B40" w:rsidP="006F45F8">
      <w:pPr>
        <w:numPr>
          <w:ilvl w:val="0"/>
          <w:numId w:val="6"/>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A Társulás önálló jogi személyiséggel rendelkezik.</w:t>
      </w:r>
      <w:r w:rsidRPr="00822410">
        <w:rPr>
          <w:rFonts w:ascii="Times New Roman" w:hAnsi="Times New Roman" w:cs="Times New Roman"/>
          <w:sz w:val="24"/>
          <w:szCs w:val="24"/>
          <w:lang w:eastAsia="hu-HU"/>
        </w:rPr>
        <w:t xml:space="preserv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7.1. A Társulás gazdálkodására a költségvetési szervek működésére vonatkozó szabályokat kell alkalmazni.</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7.2.</w:t>
      </w:r>
      <w:r w:rsidRPr="00822410">
        <w:rPr>
          <w:rFonts w:ascii="Times New Roman" w:hAnsi="Times New Roman" w:cs="Times New Roman"/>
          <w:sz w:val="24"/>
          <w:szCs w:val="24"/>
          <w:lang w:eastAsia="hu-HU"/>
        </w:rPr>
        <w:tab/>
        <w:t>A Társulás gazdálkodására és beszámolási kötelezettségére az Államháztartási törvény rendelkezései vonatkoznak.</w:t>
      </w:r>
    </w:p>
    <w:p w:rsidR="00AD6B40" w:rsidRPr="00822410" w:rsidRDefault="00AD6B40" w:rsidP="006F45F8">
      <w:pPr>
        <w:spacing w:after="0" w:line="240" w:lineRule="auto"/>
        <w:jc w:val="both"/>
        <w:rPr>
          <w:rFonts w:ascii="Times New Roman" w:hAnsi="Times New Roman" w:cs="Times New Roman"/>
          <w:b/>
          <w:bCs/>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7.3. A Társulás pénzügyi-gazdasági feladatait  Balatonfüredi Közös Önkormányzati  Hivatala látja el.</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7.4. A Társulás jogosult költségvetési szervet, gazdálkodó szervezetet, nonprofit és egyéb szervezetet alapítani. Az alapítói jogokat a Társulási Tanács gyakorolja. A megalapított szervezet vezetője felett az egyéb munkáltatói jogokat a Társulási Tanács Elnöke gyakorolja.</w:t>
      </w:r>
    </w:p>
    <w:p w:rsidR="00AD6B40" w:rsidRDefault="00AD6B40" w:rsidP="006F45F8">
      <w:pPr>
        <w:spacing w:after="0" w:line="240" w:lineRule="auto"/>
        <w:ind w:left="567" w:hanging="567"/>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numPr>
          <w:ilvl w:val="0"/>
          <w:numId w:val="6"/>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A Társulás vagyona:</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 </w:t>
      </w:r>
    </w:p>
    <w:p w:rsidR="00AD6B40" w:rsidRPr="00822410" w:rsidRDefault="00AD6B40" w:rsidP="006F45F8">
      <w:pPr>
        <w:spacing w:after="0" w:line="240" w:lineRule="auto"/>
        <w:ind w:left="426" w:hanging="42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8.1. A társult önkormányzatok a Társulás működtetésének céljára vagyontárgyat nem adnak át.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426" w:hanging="42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8.2. A Társulás a későbbiekben pályázati úton vagy egyéb forrásból történő vagyongyarapodása a Társulás közös, osztatlan tulajdonát képezi.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426" w:hanging="42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8.3. A Társulásból történő kiválás esetén a vagyonmegosztás szerinti vagyonrész a Társulás tulajdonában marad, a közös feladatellátást szolgálja. A Társulás megszűnése, felszámolása esetén a megszerzett vagyontárgy – a vagyonnal ellátott feladatot továbbra is ellátó önkormányzat(ok) tulajdonában marad. Amennyiben a feladatellátás is megszűnik, a vagyont lakosságarányosan kell felosztani.</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426" w:hanging="42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8.4. A közös vagyon felett a tulajdonosi jogokat és kötelezettségeket a Társulási Tanács gyakorolja és felelős a gazdálkodás biztonságáért, szabályszerűségéért. Átruházott hatáskörben a 100.000 Ft (Százezer forint) érték alatti vagyonnal kapcsolatos jogokat és kötelezettségeket a Társulási Tanács Elnöke gyakorolja.</w:t>
      </w:r>
    </w:p>
    <w:p w:rsidR="00AD6B40" w:rsidRPr="00822410" w:rsidRDefault="00AD6B40" w:rsidP="006F45F8">
      <w:pPr>
        <w:spacing w:after="0" w:line="240" w:lineRule="auto"/>
        <w:jc w:val="both"/>
        <w:rPr>
          <w:rFonts w:ascii="Times New Roman" w:hAnsi="Times New Roman" w:cs="Times New Roman"/>
          <w:b/>
          <w:bCs/>
          <w:sz w:val="24"/>
          <w:szCs w:val="24"/>
          <w:lang w:eastAsia="hu-HU"/>
        </w:rPr>
      </w:pPr>
    </w:p>
    <w:p w:rsidR="00AD6B40" w:rsidRPr="00822410" w:rsidRDefault="00AD6B40" w:rsidP="006F45F8">
      <w:pPr>
        <w:numPr>
          <w:ilvl w:val="0"/>
          <w:numId w:val="6"/>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A Társulás szervezete:</w:t>
      </w:r>
      <w:r w:rsidRPr="00822410">
        <w:rPr>
          <w:rFonts w:ascii="Times New Roman" w:hAnsi="Times New Roman" w:cs="Times New Roman"/>
          <w:sz w:val="24"/>
          <w:szCs w:val="24"/>
          <w:lang w:eastAsia="hu-HU"/>
        </w:rPr>
        <w:t xml:space="preserv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426" w:hanging="42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9.1. A társult önkormányzatok képviselő-testületei által delegált tagok alkotják a Társulás legfőbb döntéshozó szervét, a Társulási Tanácsot (a továbbiakban Tanács). A Tanács gyakorolja e megállapodásban meghatározott feladat és hatásköröket.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426" w:hanging="42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9.2. A Tanács első ülésén, tagjai közül megválasztja az elnökét, alelnökét.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426" w:hanging="42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9.3. A Tanács a Társulás pénzügyi-gazdálkodási tevékenységének ellenőrzésére, Pénzügyi Bizottságot hoz létre.</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9.4. A Tanács a Társulás egyes feladatainak ellátására, döntéseinek előkészítésére, végrehajtásának szervezésére eseti munkabizottságot hoz létre.</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426" w:hanging="42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9.5. A Társulás a munkaszervezeti feladat ellátásával a Balatonfüredi Közös Önkormányzati Hivatalt bízza meg.</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426" w:hanging="42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9.6. A Tanács a döntés-előkésztése, a végrehajtás szervezésének folyamatába bevonja a társult települések önkormányzatainak jegyzői által alkotott Jegyzői Kollégiumot. A Kollégium tevékenységét a Balatonfüred Város Jegyzője koordinálja.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numPr>
          <w:ilvl w:val="0"/>
          <w:numId w:val="6"/>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A Társulás működése:</w:t>
      </w:r>
      <w:r w:rsidRPr="00822410">
        <w:rPr>
          <w:rFonts w:ascii="Times New Roman" w:hAnsi="Times New Roman" w:cs="Times New Roman"/>
          <w:sz w:val="24"/>
          <w:szCs w:val="24"/>
          <w:lang w:eastAsia="hu-HU"/>
        </w:rPr>
        <w:t xml:space="preserv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10.1. A Társulási Megállapodást a társult önkormányzatok képviselő-testületei fogadják el. A Társulást a Magyar Államkincstár Veszprém Megyei Igazgatósága veszi nyilvántartásba.</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10.2. A Társulás működésének szabályait Szervezeti és Működési Szabályzatban rögzíti, melyet a Tanács fogad el.</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b/>
          <w:bCs/>
          <w:sz w:val="24"/>
          <w:szCs w:val="24"/>
          <w:lang w:eastAsia="hu-HU"/>
        </w:rPr>
      </w:pPr>
      <w:r w:rsidRPr="00822410">
        <w:rPr>
          <w:rFonts w:ascii="Times New Roman" w:hAnsi="Times New Roman" w:cs="Times New Roman"/>
          <w:sz w:val="24"/>
          <w:szCs w:val="24"/>
          <w:lang w:eastAsia="hu-HU"/>
        </w:rPr>
        <w:t>10.3. A Tanács működésében a Társulás tagjait megillető szavazat: a társult 22 Önkormányzat képviselőjét 1-1 szavazat illeti meg..</w:t>
      </w:r>
    </w:p>
    <w:p w:rsidR="00AD6B40" w:rsidRPr="00822410" w:rsidRDefault="00AD6B40" w:rsidP="006F45F8">
      <w:pPr>
        <w:spacing w:after="0" w:line="240" w:lineRule="auto"/>
        <w:ind w:left="567"/>
        <w:jc w:val="both"/>
        <w:rPr>
          <w:rFonts w:ascii="Times New Roman" w:hAnsi="Times New Roman" w:cs="Times New Roman"/>
          <w:b/>
          <w:bCs/>
          <w:sz w:val="24"/>
          <w:szCs w:val="24"/>
          <w:lang w:eastAsia="hu-HU"/>
        </w:rPr>
      </w:pPr>
      <w:r w:rsidRPr="00822410">
        <w:rPr>
          <w:rFonts w:ascii="Times New Roman" w:hAnsi="Times New Roman" w:cs="Times New Roman"/>
          <w:sz w:val="24"/>
          <w:szCs w:val="24"/>
          <w:lang w:eastAsia="hu-HU"/>
        </w:rPr>
        <w:t>Szavazni személyesen vagy az írásban meghatalmazott helyettes képviselő útján lehet.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sz w:val="24"/>
          <w:szCs w:val="24"/>
          <w:lang w:eastAsia="hu-HU"/>
        </w:rPr>
        <w:t>10.4. A Társulási Tanácsot az elnök képviseli.</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10.5. A Tanács tagjai rendszeresen – évente legalább egy alkalommal – beszámolnak a Társulási Tanácsban végzett tevékenységükről</w:t>
      </w:r>
      <w:r w:rsidRPr="00822410">
        <w:rPr>
          <w:rFonts w:ascii="Times New Roman" w:hAnsi="Times New Roman" w:cs="Times New Roman"/>
          <w:b/>
          <w:bCs/>
          <w:sz w:val="24"/>
          <w:szCs w:val="24"/>
          <w:lang w:eastAsia="hu-HU"/>
        </w:rPr>
        <w:t xml:space="preserve"> </w:t>
      </w:r>
      <w:r w:rsidRPr="00822410">
        <w:rPr>
          <w:rFonts w:ascii="Times New Roman" w:hAnsi="Times New Roman" w:cs="Times New Roman"/>
          <w:sz w:val="24"/>
          <w:szCs w:val="24"/>
          <w:lang w:eastAsia="hu-HU"/>
        </w:rPr>
        <w:t>a képviselő-testületeiknek, valamint a képviselő-testület által tartott közmeghallgatáson tájékoztatják a lakosságot.</w:t>
      </w: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10.6. A Tanács döntését az ülésén, határozattal hozza.</w:t>
      </w:r>
    </w:p>
    <w:p w:rsidR="00AD6B40" w:rsidRPr="00822410" w:rsidRDefault="00AD6B40" w:rsidP="006F45F8">
      <w:pPr>
        <w:spacing w:after="0" w:line="240" w:lineRule="auto"/>
        <w:jc w:val="both"/>
        <w:rPr>
          <w:rFonts w:ascii="Times New Roman" w:hAnsi="Times New Roman" w:cs="Times New Roman"/>
          <w:b/>
          <w:bCs/>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10.7. A Tanács ülését össze kell hívni szükség esetén, de legalább évi hat alkalommal.</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10.8. A Tanács akkor határozatképes, ha ülésén a tagok több mint a fele jelen van, és az általuk képviselt lakosság száma meghaladja az összlakosságszámának egyharmadát.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10.9. A javaslat elfogadásához a jelenlevő tagok több mint felének igen szavazata szükséges. Feltétele, hogy az igen szavazat képviselje a települések lakosságának egyharmadát.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10.10. Minősített többség szükséges a Szervezeti és Működési Szabályzatban meghatározott esetekben, valamint a Társulás éves költségvetésének elfogadásához. A minősített többséghez a Tanács tagjai kétharmadának igen szavazata szükséges és feltétel, hogy az általuk képviselt lakosság elérje a települési lakosságszám felét.</w:t>
      </w: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10.11. Felhatalmazást kap Balatonfüred Város Önkormányzatának Képviselő-testülete, hogy a12.2. pontban meghatározott feladatok ellátása érdekében szükséges rendeletet – megkérve a tag önkormányzatok képviselő-testületeinek hozzájárulását – megalkossa.</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numPr>
          <w:ilvl w:val="0"/>
          <w:numId w:val="6"/>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A költségek viselése, teljesítésének feltételei:</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11.1. A Társulás működésének és feladatai ellátásnak fedezetét:</w:t>
      </w:r>
    </w:p>
    <w:p w:rsidR="00AD6B40" w:rsidRPr="00822410" w:rsidRDefault="00AD6B40" w:rsidP="006F45F8">
      <w:pPr>
        <w:numPr>
          <w:ilvl w:val="0"/>
          <w:numId w:val="4"/>
        </w:numPr>
        <w:spacing w:after="0" w:line="240" w:lineRule="auto"/>
        <w:ind w:left="709" w:hanging="283"/>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 települési önkormányzatok által a társulásnak átadott normatív állami hozzájárulások és egyéb támogatások</w:t>
      </w:r>
    </w:p>
    <w:p w:rsidR="00AD6B40" w:rsidRPr="00822410" w:rsidRDefault="00AD6B40" w:rsidP="006F45F8">
      <w:pPr>
        <w:numPr>
          <w:ilvl w:val="0"/>
          <w:numId w:val="4"/>
        </w:numPr>
        <w:spacing w:after="0" w:line="240" w:lineRule="auto"/>
        <w:ind w:left="426" w:firstLine="0"/>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saját bevételek</w:t>
      </w:r>
    </w:p>
    <w:p w:rsidR="00AD6B40" w:rsidRPr="00822410" w:rsidRDefault="00AD6B40" w:rsidP="006F45F8">
      <w:pPr>
        <w:numPr>
          <w:ilvl w:val="0"/>
          <w:numId w:val="4"/>
        </w:numPr>
        <w:spacing w:after="0" w:line="240" w:lineRule="auto"/>
        <w:ind w:left="426" w:firstLine="0"/>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központi költségvetési pénzeszközök</w:t>
      </w:r>
    </w:p>
    <w:p w:rsidR="00AD6B40" w:rsidRPr="00822410" w:rsidRDefault="00AD6B40" w:rsidP="006F45F8">
      <w:pPr>
        <w:spacing w:after="0" w:line="240" w:lineRule="auto"/>
        <w:ind w:left="426"/>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biztosítják.</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11.2. A Társulás működtetésének költségeihez a társult települési önkormányzatok lakosságszámuk arányában járulnak hozzá.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11.3. A működés és a feladatellátás költségeit, a pénzügyi hozzájárulás mértékét a Tanács évente határozza meg, az éves költségvetése megállapítása során.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11.4. Az önkormányzatok által fizetendő hozzájárulást két egyenlő részletben, minden év március 15-ig és szeptember 15-ig, a társulás által kibocsátott számla ellenében, átutalással kell teljesíteni a Társulás számlára. A tag önkormányzat köteles hozzájárulást adni a pénzforgalmi szolgáltatója felé a beszedési megbízás teljesítésére, amelynek alapján a Társulás beszedési megbízást nyújthat be a pénzügyi hozzájárulás nem teljesítése esetén.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11.5. A Tanács, a társulás költségeinek fedezésére, köteles a mindenkori pályázati lehetőséggel élni.</w:t>
      </w: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11.6. A Társulást megillető állami támogatások igénylésére a mindenkor hatályos költségvetési törvényben meghatározott önkormányzat jogosult.</w:t>
      </w:r>
    </w:p>
    <w:p w:rsidR="00AD6B40" w:rsidRPr="00822410" w:rsidRDefault="00AD6B40" w:rsidP="006F45F8">
      <w:pPr>
        <w:spacing w:after="0" w:line="240" w:lineRule="auto"/>
        <w:jc w:val="both"/>
        <w:rPr>
          <w:rFonts w:ascii="Times New Roman" w:hAnsi="Times New Roman" w:cs="Times New Roman"/>
          <w:b/>
          <w:bCs/>
          <w:sz w:val="24"/>
          <w:szCs w:val="24"/>
          <w:lang w:eastAsia="hu-HU"/>
        </w:rPr>
      </w:pPr>
    </w:p>
    <w:p w:rsidR="00AD6B40" w:rsidRPr="00822410" w:rsidRDefault="00AD6B40" w:rsidP="006F45F8">
      <w:pPr>
        <w:numPr>
          <w:ilvl w:val="0"/>
          <w:numId w:val="6"/>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A Társulás által ellátott közszolgáltatások:</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12.1. </w:t>
      </w:r>
      <w:r w:rsidRPr="00331E27">
        <w:rPr>
          <w:rFonts w:ascii="Times New Roman" w:hAnsi="Times New Roman" w:cs="Times New Roman"/>
          <w:b/>
          <w:bCs/>
          <w:sz w:val="24"/>
          <w:szCs w:val="24"/>
          <w:lang w:eastAsia="hu-HU"/>
        </w:rPr>
        <w:t>.</w:t>
      </w:r>
      <w:r w:rsidRPr="00331E27">
        <w:rPr>
          <w:rFonts w:ascii="Times New Roman" w:hAnsi="Times New Roman" w:cs="Times New Roman"/>
          <w:sz w:val="24"/>
          <w:szCs w:val="24"/>
          <w:lang w:eastAsia="hu-HU"/>
        </w:rPr>
        <w:t xml:space="preserve">  A gyermekek védelméről és a gyámügyi igazgatásról szóló 1997. évi XXXI. törvény 39-40. §-ában  és a szociális igazgatásról és szociális ellátásokról szóló 1993. évi III. törvény 64. §-ában foglalt család- és gyermekjóléti szolgálat és a gyermekek védelméről és a gyámügyi igazgatásról szóló 1997. évi XXXI. törvény 40/A. §- ában foglalt család- és gyermekjóléti központ feladatait, az alábbiak szerint:</w:t>
      </w:r>
    </w:p>
    <w:p w:rsidR="00AD6B40" w:rsidRPr="00331E27" w:rsidRDefault="00AD6B40" w:rsidP="006F45F8">
      <w:pPr>
        <w:spacing w:after="0" w:line="240" w:lineRule="auto"/>
        <w:ind w:left="567" w:hanging="567"/>
        <w:jc w:val="both"/>
        <w:rPr>
          <w:rFonts w:ascii="Times New Roman" w:hAnsi="Times New Roman" w:cs="Times New Roman"/>
          <w:sz w:val="24"/>
          <w:szCs w:val="24"/>
          <w:lang w:eastAsia="hu-HU"/>
        </w:rPr>
      </w:pPr>
    </w:p>
    <w:p w:rsidR="00AD6B40" w:rsidRPr="00331E27" w:rsidRDefault="00AD6B40" w:rsidP="006F45F8">
      <w:pPr>
        <w:numPr>
          <w:ilvl w:val="0"/>
          <w:numId w:val="14"/>
        </w:numPr>
        <w:spacing w:after="0" w:line="240" w:lineRule="auto"/>
        <w:ind w:left="567" w:hanging="567"/>
        <w:jc w:val="both"/>
        <w:rPr>
          <w:rFonts w:ascii="Times New Roman" w:hAnsi="Times New Roman" w:cs="Times New Roman"/>
          <w:sz w:val="24"/>
          <w:szCs w:val="24"/>
          <w:lang w:eastAsia="hu-HU"/>
        </w:rPr>
      </w:pPr>
      <w:r w:rsidRPr="00331E27">
        <w:rPr>
          <w:rFonts w:ascii="Times New Roman" w:hAnsi="Times New Roman" w:cs="Times New Roman"/>
          <w:sz w:val="24"/>
          <w:szCs w:val="24"/>
          <w:lang w:eastAsia="hu-HU"/>
        </w:rPr>
        <w:t>A család- és gyermekjóléti szolgálat tevékenységét:</w:t>
      </w:r>
    </w:p>
    <w:p w:rsidR="00AD6B40" w:rsidRPr="00331E27" w:rsidRDefault="00AD6B40" w:rsidP="006F45F8">
      <w:pPr>
        <w:spacing w:after="0" w:line="240" w:lineRule="auto"/>
        <w:ind w:left="567" w:hanging="567"/>
        <w:jc w:val="both"/>
        <w:rPr>
          <w:rFonts w:ascii="Times New Roman" w:hAnsi="Times New Roman" w:cs="Times New Roman"/>
          <w:b/>
          <w:bCs/>
          <w:sz w:val="24"/>
          <w:szCs w:val="24"/>
          <w:lang w:eastAsia="hu-HU"/>
        </w:rPr>
      </w:pPr>
      <w:r w:rsidRPr="00331E27">
        <w:rPr>
          <w:rFonts w:ascii="Times New Roman" w:hAnsi="Times New Roman" w:cs="Times New Roman"/>
          <w:b/>
          <w:bCs/>
          <w:sz w:val="24"/>
          <w:szCs w:val="24"/>
          <w:lang w:eastAsia="hu-HU"/>
        </w:rPr>
        <w:t>Balatonfüred, Dörgicse, Vászoly, Balatonszőlős, Pécsely,Csopak, Paloznak,</w:t>
      </w:r>
    </w:p>
    <w:p w:rsidR="00AD6B40" w:rsidRDefault="00AD6B40" w:rsidP="006F45F8">
      <w:pPr>
        <w:spacing w:after="0" w:line="240" w:lineRule="auto"/>
        <w:ind w:left="567" w:hanging="567"/>
        <w:jc w:val="both"/>
        <w:rPr>
          <w:rFonts w:ascii="Times New Roman" w:hAnsi="Times New Roman" w:cs="Times New Roman"/>
          <w:b/>
          <w:bCs/>
          <w:sz w:val="24"/>
          <w:szCs w:val="24"/>
          <w:lang w:eastAsia="hu-HU"/>
        </w:rPr>
      </w:pPr>
      <w:r w:rsidRPr="00331E27">
        <w:rPr>
          <w:rFonts w:ascii="Times New Roman" w:hAnsi="Times New Roman" w:cs="Times New Roman"/>
          <w:b/>
          <w:bCs/>
          <w:sz w:val="24"/>
          <w:szCs w:val="24"/>
          <w:lang w:eastAsia="hu-HU"/>
        </w:rPr>
        <w:t>Tihany, Aszófő, Balatonakali, Balatonudvari, Örvényes,</w:t>
      </w:r>
      <w:r>
        <w:rPr>
          <w:rFonts w:ascii="Times New Roman" w:hAnsi="Times New Roman" w:cs="Times New Roman"/>
          <w:b/>
          <w:bCs/>
          <w:sz w:val="24"/>
          <w:szCs w:val="24"/>
          <w:lang w:eastAsia="hu-HU"/>
        </w:rPr>
        <w:t xml:space="preserve"> Zánka, Monoszló,</w:t>
      </w:r>
    </w:p>
    <w:p w:rsidR="00AD6B40" w:rsidRDefault="00AD6B40" w:rsidP="006F45F8">
      <w:pPr>
        <w:spacing w:after="0" w:line="240" w:lineRule="auto"/>
        <w:ind w:left="567" w:hanging="567"/>
        <w:jc w:val="both"/>
        <w:rPr>
          <w:rFonts w:ascii="Times New Roman" w:hAnsi="Times New Roman" w:cs="Times New Roman"/>
          <w:b/>
          <w:bCs/>
          <w:sz w:val="24"/>
          <w:szCs w:val="24"/>
          <w:lang w:eastAsia="hu-HU"/>
        </w:rPr>
      </w:pPr>
      <w:r w:rsidRPr="00331E27">
        <w:rPr>
          <w:rFonts w:ascii="Times New Roman" w:hAnsi="Times New Roman" w:cs="Times New Roman"/>
          <w:b/>
          <w:bCs/>
          <w:sz w:val="24"/>
          <w:szCs w:val="24"/>
          <w:lang w:eastAsia="hu-HU"/>
        </w:rPr>
        <w:t>Balatonszepezd, Balatoncsicsó, Tagyon, Óbudavár, Szentjakabfa, Szentantalfa</w:t>
      </w:r>
    </w:p>
    <w:p w:rsidR="00AD6B40" w:rsidRPr="00331E27" w:rsidRDefault="00AD6B40" w:rsidP="006F45F8">
      <w:pPr>
        <w:spacing w:after="0" w:line="240" w:lineRule="auto"/>
        <w:ind w:left="567" w:hanging="567"/>
        <w:jc w:val="both"/>
        <w:rPr>
          <w:rFonts w:ascii="Times New Roman" w:hAnsi="Times New Roman" w:cs="Times New Roman"/>
          <w:sz w:val="24"/>
          <w:szCs w:val="24"/>
          <w:lang w:eastAsia="hu-HU"/>
        </w:rPr>
      </w:pPr>
      <w:r w:rsidRPr="00331E27">
        <w:rPr>
          <w:rFonts w:ascii="Times New Roman" w:hAnsi="Times New Roman" w:cs="Times New Roman"/>
          <w:sz w:val="24"/>
          <w:szCs w:val="24"/>
          <w:lang w:eastAsia="hu-HU"/>
        </w:rPr>
        <w:t>önkormányzatok területén látja el.</w:t>
      </w:r>
    </w:p>
    <w:p w:rsidR="00AD6B40" w:rsidRDefault="00AD6B40" w:rsidP="006F45F8">
      <w:pPr>
        <w:spacing w:after="0" w:line="240" w:lineRule="auto"/>
        <w:ind w:left="567" w:hanging="567"/>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(kormányzati funkció: 104042 </w:t>
      </w:r>
      <w:r w:rsidRPr="00331E27">
        <w:rPr>
          <w:rFonts w:ascii="Times New Roman" w:hAnsi="Times New Roman" w:cs="Times New Roman"/>
          <w:sz w:val="24"/>
          <w:szCs w:val="24"/>
          <w:lang w:eastAsia="hu-HU"/>
        </w:rPr>
        <w:t>)</w:t>
      </w:r>
    </w:p>
    <w:p w:rsidR="00AD6B40" w:rsidRPr="00331E27" w:rsidRDefault="00AD6B40" w:rsidP="006F45F8">
      <w:pPr>
        <w:spacing w:after="0" w:line="240" w:lineRule="auto"/>
        <w:ind w:left="567" w:hanging="567"/>
        <w:jc w:val="both"/>
        <w:rPr>
          <w:rFonts w:ascii="Times New Roman" w:hAnsi="Times New Roman" w:cs="Times New Roman"/>
          <w:sz w:val="24"/>
          <w:szCs w:val="24"/>
          <w:lang w:eastAsia="hu-HU"/>
        </w:rPr>
      </w:pPr>
    </w:p>
    <w:p w:rsidR="00AD6B40" w:rsidRPr="00705E8F" w:rsidRDefault="00AD6B40" w:rsidP="006F45F8">
      <w:pPr>
        <w:numPr>
          <w:ilvl w:val="0"/>
          <w:numId w:val="14"/>
        </w:numPr>
        <w:spacing w:after="0" w:line="240" w:lineRule="auto"/>
        <w:jc w:val="both"/>
        <w:rPr>
          <w:rFonts w:ascii="Times New Roman" w:hAnsi="Times New Roman" w:cs="Times New Roman"/>
          <w:color w:val="FF0000"/>
          <w:sz w:val="24"/>
          <w:szCs w:val="24"/>
          <w:lang w:eastAsia="hu-HU"/>
        </w:rPr>
      </w:pPr>
      <w:r w:rsidRPr="00331E27">
        <w:rPr>
          <w:rFonts w:ascii="Times New Roman" w:hAnsi="Times New Roman" w:cs="Times New Roman"/>
          <w:sz w:val="24"/>
          <w:szCs w:val="24"/>
          <w:lang w:eastAsia="hu-HU"/>
        </w:rPr>
        <w:t xml:space="preserve">A család- és gyermekjóléti központ - jogszabályban a járásszékhely települési önkormányzat számára kötelezően előírt - feladatait </w:t>
      </w:r>
      <w:r w:rsidRPr="00331E27">
        <w:rPr>
          <w:rFonts w:ascii="Times New Roman" w:hAnsi="Times New Roman" w:cs="Times New Roman"/>
          <w:b/>
          <w:bCs/>
          <w:sz w:val="24"/>
          <w:szCs w:val="24"/>
          <w:lang w:eastAsia="hu-HU"/>
        </w:rPr>
        <w:t>Balatonfüred Járásra</w:t>
      </w:r>
      <w:r w:rsidRPr="00331E27">
        <w:rPr>
          <w:rFonts w:ascii="Times New Roman" w:hAnsi="Times New Roman" w:cs="Times New Roman"/>
          <w:sz w:val="24"/>
          <w:szCs w:val="24"/>
          <w:lang w:eastAsia="hu-HU"/>
        </w:rPr>
        <w:t xml:space="preserve"> kiterjedően látja el.</w:t>
      </w:r>
      <w:r>
        <w:rPr>
          <w:rFonts w:ascii="Times New Roman" w:hAnsi="Times New Roman" w:cs="Times New Roman"/>
          <w:sz w:val="24"/>
          <w:szCs w:val="24"/>
          <w:lang w:eastAsia="hu-HU"/>
        </w:rPr>
        <w:t xml:space="preserve"> </w:t>
      </w:r>
      <w:r w:rsidRPr="00705E8F">
        <w:rPr>
          <w:rFonts w:ascii="Times New Roman" w:hAnsi="Times New Roman" w:cs="Times New Roman"/>
          <w:color w:val="FF0000"/>
          <w:sz w:val="24"/>
          <w:szCs w:val="24"/>
          <w:lang w:eastAsia="hu-HU"/>
        </w:rPr>
        <w:t>(kormányzati funkció : 104043)</w:t>
      </w:r>
    </w:p>
    <w:p w:rsidR="00AD6B40" w:rsidRPr="00822410" w:rsidRDefault="00AD6B40" w:rsidP="006F45F8">
      <w:pPr>
        <w:spacing w:after="0" w:line="240" w:lineRule="auto"/>
        <w:ind w:left="567" w:hanging="567"/>
        <w:jc w:val="both"/>
        <w:rPr>
          <w:rFonts w:ascii="Times New Roman" w:hAnsi="Times New Roman" w:cs="Times New Roman"/>
          <w:b/>
          <w:bCs/>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12.2. A szociális igazgatásról és szociális ellátásról szóló 1993. évi III. törvény</w:t>
      </w: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p>
    <w:p w:rsidR="00AD6B40" w:rsidRPr="00822410" w:rsidRDefault="00AD6B40" w:rsidP="006F45F8">
      <w:pPr>
        <w:numPr>
          <w:ilvl w:val="0"/>
          <w:numId w:val="12"/>
        </w:numPr>
        <w:spacing w:after="0" w:line="240" w:lineRule="auto"/>
        <w:ind w:left="1260"/>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62.§-ában meghatározott </w:t>
      </w:r>
      <w:r w:rsidRPr="00822410">
        <w:rPr>
          <w:rFonts w:ascii="Times New Roman" w:hAnsi="Times New Roman" w:cs="Times New Roman"/>
          <w:b/>
          <w:bCs/>
          <w:sz w:val="24"/>
          <w:szCs w:val="24"/>
          <w:lang w:eastAsia="hu-HU"/>
        </w:rPr>
        <w:t>szociális étkeztetés</w:t>
      </w:r>
    </w:p>
    <w:p w:rsidR="00AD6B40" w:rsidRPr="00822410" w:rsidRDefault="00AD6B40" w:rsidP="006F45F8">
      <w:pPr>
        <w:spacing w:after="0" w:line="240" w:lineRule="auto"/>
        <w:ind w:left="900" w:firstLine="360"/>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w:t>
      </w:r>
      <w:r w:rsidRPr="00822410">
        <w:rPr>
          <w:rFonts w:ascii="Times New Roman" w:hAnsi="Times New Roman" w:cs="Times New Roman"/>
          <w:sz w:val="24"/>
          <w:szCs w:val="24"/>
          <w:lang w:eastAsia="hu-HU"/>
        </w:rPr>
        <w:t>kormányzati funkció:107051)</w:t>
      </w:r>
    </w:p>
    <w:p w:rsidR="00AD6B40" w:rsidRPr="00822410" w:rsidRDefault="00AD6B40" w:rsidP="006F45F8">
      <w:pPr>
        <w:spacing w:after="0" w:line="240" w:lineRule="auto"/>
        <w:ind w:left="1260"/>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Balatonfüred</w:t>
      </w:r>
      <w:r w:rsidRPr="00822410">
        <w:rPr>
          <w:rFonts w:ascii="Times New Roman" w:hAnsi="Times New Roman" w:cs="Times New Roman"/>
          <w:sz w:val="24"/>
          <w:szCs w:val="24"/>
          <w:lang w:eastAsia="hu-HU"/>
        </w:rPr>
        <w:t xml:space="preserve"> önkormányzat területén</w:t>
      </w:r>
      <w:bookmarkStart w:id="0" w:name="_GoBack"/>
      <w:bookmarkEnd w:id="0"/>
    </w:p>
    <w:p w:rsidR="00AD6B40" w:rsidRPr="00822410" w:rsidRDefault="00AD6B40" w:rsidP="006F45F8">
      <w:pPr>
        <w:spacing w:after="0" w:line="240" w:lineRule="auto"/>
        <w:ind w:left="1260"/>
        <w:jc w:val="both"/>
        <w:rPr>
          <w:rFonts w:ascii="Times New Roman" w:hAnsi="Times New Roman" w:cs="Times New Roman"/>
          <w:sz w:val="24"/>
          <w:szCs w:val="24"/>
          <w:lang w:eastAsia="hu-HU"/>
        </w:rPr>
      </w:pPr>
    </w:p>
    <w:p w:rsidR="00AD6B40" w:rsidRPr="00822410" w:rsidRDefault="00AD6B40" w:rsidP="006F45F8">
      <w:pPr>
        <w:numPr>
          <w:ilvl w:val="0"/>
          <w:numId w:val="7"/>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sz w:val="24"/>
          <w:szCs w:val="24"/>
          <w:lang w:eastAsia="hu-HU"/>
        </w:rPr>
        <w:t xml:space="preserve">a 63. §-ában meghatározott </w:t>
      </w:r>
      <w:r w:rsidRPr="00822410">
        <w:rPr>
          <w:rFonts w:ascii="Times New Roman" w:hAnsi="Times New Roman" w:cs="Times New Roman"/>
          <w:b/>
          <w:bCs/>
          <w:sz w:val="24"/>
          <w:szCs w:val="24"/>
          <w:lang w:eastAsia="hu-HU"/>
        </w:rPr>
        <w:t>házi segítségnyújtás</w:t>
      </w:r>
      <w:r w:rsidRPr="00822410">
        <w:rPr>
          <w:rFonts w:ascii="Times New Roman" w:hAnsi="Times New Roman" w:cs="Times New Roman"/>
          <w:sz w:val="24"/>
          <w:szCs w:val="24"/>
          <w:lang w:eastAsia="hu-HU"/>
        </w:rPr>
        <w:t xml:space="preserve"> </w:t>
      </w:r>
    </w:p>
    <w:p w:rsidR="00AD6B40" w:rsidRPr="00822410" w:rsidRDefault="00AD6B40" w:rsidP="006F45F8">
      <w:pPr>
        <w:spacing w:after="0" w:line="240" w:lineRule="auto"/>
        <w:ind w:left="1260"/>
        <w:jc w:val="both"/>
        <w:rPr>
          <w:rFonts w:ascii="Times New Roman" w:hAnsi="Times New Roman" w:cs="Times New Roman"/>
          <w:b/>
          <w:bCs/>
          <w:sz w:val="24"/>
          <w:szCs w:val="24"/>
          <w:lang w:eastAsia="hu-HU"/>
        </w:rPr>
      </w:pPr>
      <w:r w:rsidRPr="00822410">
        <w:rPr>
          <w:rFonts w:ascii="Times New Roman" w:hAnsi="Times New Roman" w:cs="Times New Roman"/>
          <w:sz w:val="24"/>
          <w:szCs w:val="24"/>
          <w:lang w:eastAsia="hu-HU"/>
        </w:rPr>
        <w:t>(kormányzati funkció :107052)</w:t>
      </w:r>
    </w:p>
    <w:p w:rsidR="00AD6B40" w:rsidRPr="00822410" w:rsidRDefault="00AD6B40" w:rsidP="006F45F8">
      <w:pPr>
        <w:spacing w:after="0" w:line="240" w:lineRule="auto"/>
        <w:ind w:left="1260"/>
        <w:jc w:val="both"/>
        <w:rPr>
          <w:rFonts w:ascii="Times New Roman" w:hAnsi="Times New Roman" w:cs="Times New Roman"/>
          <w:b/>
          <w:bCs/>
          <w:sz w:val="24"/>
          <w:szCs w:val="24"/>
          <w:lang w:eastAsia="hu-HU"/>
        </w:rPr>
      </w:pPr>
    </w:p>
    <w:p w:rsidR="00AD6B40" w:rsidRPr="00822410" w:rsidRDefault="00AD6B40" w:rsidP="006F45F8">
      <w:pPr>
        <w:spacing w:after="0" w:line="240" w:lineRule="auto"/>
        <w:ind w:left="1260"/>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Aszófő, Balatonakali, Balatoncsicsó, Balatonfüred, Balatonszepezd, Balatonszőlős, Balatonudvari, Dörgicse Csopak, Lovas, Monoszló, Óbudavár, Örvényes, Paloznak, Pécsely, Szentantalfa, Szentjakabfa, Tagyon, Tihany, Vászoly, Zánka </w:t>
      </w:r>
      <w:r w:rsidRPr="00822410">
        <w:rPr>
          <w:rFonts w:ascii="Times New Roman" w:hAnsi="Times New Roman" w:cs="Times New Roman"/>
          <w:sz w:val="24"/>
          <w:szCs w:val="24"/>
          <w:lang w:eastAsia="hu-HU"/>
        </w:rPr>
        <w:t>önkormányzat területén</w:t>
      </w:r>
    </w:p>
    <w:p w:rsidR="00AD6B40" w:rsidRPr="00822410" w:rsidRDefault="00AD6B40" w:rsidP="006F45F8">
      <w:pPr>
        <w:spacing w:after="0" w:line="240" w:lineRule="auto"/>
        <w:ind w:left="1260"/>
        <w:jc w:val="both"/>
        <w:rPr>
          <w:rFonts w:ascii="Times New Roman" w:hAnsi="Times New Roman" w:cs="Times New Roman"/>
          <w:b/>
          <w:bCs/>
          <w:sz w:val="24"/>
          <w:szCs w:val="24"/>
          <w:lang w:eastAsia="hu-HU"/>
        </w:rPr>
      </w:pPr>
    </w:p>
    <w:p w:rsidR="00AD6B40" w:rsidRPr="00822410" w:rsidRDefault="00AD6B40" w:rsidP="006F45F8">
      <w:pPr>
        <w:spacing w:after="0" w:line="240" w:lineRule="auto"/>
        <w:ind w:left="1260"/>
        <w:jc w:val="both"/>
        <w:rPr>
          <w:rFonts w:ascii="Times New Roman" w:hAnsi="Times New Roman" w:cs="Times New Roman"/>
          <w:b/>
          <w:bCs/>
          <w:sz w:val="24"/>
          <w:szCs w:val="24"/>
          <w:lang w:eastAsia="hu-HU"/>
        </w:rPr>
      </w:pPr>
    </w:p>
    <w:p w:rsidR="00AD6B40" w:rsidRPr="00822410" w:rsidRDefault="00AD6B40" w:rsidP="006F45F8">
      <w:pPr>
        <w:numPr>
          <w:ilvl w:val="0"/>
          <w:numId w:val="7"/>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sz w:val="24"/>
          <w:szCs w:val="24"/>
          <w:lang w:eastAsia="hu-HU"/>
        </w:rPr>
        <w:t xml:space="preserve"> a 65.§-ában meghatározott </w:t>
      </w:r>
      <w:r w:rsidRPr="00822410">
        <w:rPr>
          <w:rFonts w:ascii="Times New Roman" w:hAnsi="Times New Roman" w:cs="Times New Roman"/>
          <w:b/>
          <w:bCs/>
          <w:sz w:val="24"/>
          <w:szCs w:val="24"/>
          <w:lang w:eastAsia="hu-HU"/>
        </w:rPr>
        <w:t>jelzőrendszeres házi segítségnyújtás</w:t>
      </w:r>
    </w:p>
    <w:p w:rsidR="00AD6B40" w:rsidRPr="00822410" w:rsidRDefault="00AD6B40" w:rsidP="006F45F8">
      <w:pPr>
        <w:spacing w:after="0" w:line="240" w:lineRule="auto"/>
        <w:ind w:left="1260"/>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(kormányzati funkció :107053)</w:t>
      </w:r>
    </w:p>
    <w:p w:rsidR="00AD6B40" w:rsidRPr="00822410" w:rsidRDefault="00AD6B40" w:rsidP="006F45F8">
      <w:pPr>
        <w:spacing w:after="0" w:line="240" w:lineRule="auto"/>
        <w:ind w:left="960" w:firstLine="300"/>
        <w:jc w:val="both"/>
        <w:rPr>
          <w:rFonts w:ascii="Times New Roman" w:hAnsi="Times New Roman" w:cs="Times New Roman"/>
          <w:b/>
          <w:bCs/>
          <w:sz w:val="24"/>
          <w:szCs w:val="24"/>
          <w:lang w:eastAsia="hu-HU"/>
        </w:rPr>
      </w:pPr>
      <w:r w:rsidRPr="00822410">
        <w:rPr>
          <w:rFonts w:ascii="Times New Roman" w:hAnsi="Times New Roman" w:cs="Times New Roman"/>
          <w:sz w:val="24"/>
          <w:szCs w:val="24"/>
          <w:lang w:eastAsia="hu-HU"/>
        </w:rPr>
        <w:t xml:space="preserve"> </w:t>
      </w:r>
    </w:p>
    <w:p w:rsidR="00AD6B40" w:rsidRPr="00822410" w:rsidRDefault="00AD6B40" w:rsidP="006F45F8">
      <w:pPr>
        <w:spacing w:after="0" w:line="240" w:lineRule="auto"/>
        <w:ind w:left="1260"/>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 xml:space="preserve">Aszófő, Balatonakali, Balatoncsicsó, Balatonfüred, Balatonszepezd, Balatonszőlős, Balatonudvari, Csopak, Dörgicse, Lovas, Monoszló,  Óbudavár, Örvényes, Paloznak, Pécsely, Szentantalfa, Szentjakabfa, Tagyon, Tihany, Zánka </w:t>
      </w:r>
      <w:r w:rsidRPr="00822410">
        <w:rPr>
          <w:rFonts w:ascii="Times New Roman" w:hAnsi="Times New Roman" w:cs="Times New Roman"/>
          <w:sz w:val="24"/>
          <w:szCs w:val="24"/>
          <w:lang w:eastAsia="hu-HU"/>
        </w:rPr>
        <w:t>önkormányzat területén</w:t>
      </w:r>
    </w:p>
    <w:p w:rsidR="00AD6B40" w:rsidRPr="00822410" w:rsidRDefault="00AD6B40" w:rsidP="006F45F8">
      <w:pPr>
        <w:spacing w:after="0" w:line="240" w:lineRule="auto"/>
        <w:ind w:left="1260"/>
        <w:jc w:val="both"/>
        <w:rPr>
          <w:rFonts w:ascii="Times New Roman" w:hAnsi="Times New Roman" w:cs="Times New Roman"/>
          <w:b/>
          <w:bCs/>
          <w:sz w:val="24"/>
          <w:szCs w:val="24"/>
          <w:lang w:eastAsia="hu-HU"/>
        </w:rPr>
      </w:pPr>
    </w:p>
    <w:p w:rsidR="00AD6B40" w:rsidRPr="00B83A66" w:rsidRDefault="00AD6B40" w:rsidP="006F45F8">
      <w:pPr>
        <w:numPr>
          <w:ilvl w:val="0"/>
          <w:numId w:val="7"/>
        </w:numPr>
        <w:spacing w:after="0" w:line="240" w:lineRule="auto"/>
        <w:jc w:val="both"/>
        <w:rPr>
          <w:rFonts w:ascii="Times New Roman" w:hAnsi="Times New Roman" w:cs="Times New Roman"/>
          <w:b/>
          <w:bCs/>
          <w:color w:val="FF0000"/>
          <w:sz w:val="24"/>
          <w:szCs w:val="24"/>
          <w:lang w:eastAsia="hu-HU"/>
        </w:rPr>
      </w:pPr>
      <w:r w:rsidRPr="00B83A66">
        <w:rPr>
          <w:rFonts w:ascii="Times New Roman" w:hAnsi="Times New Roman" w:cs="Times New Roman"/>
          <w:color w:val="FF0000"/>
          <w:sz w:val="24"/>
          <w:szCs w:val="24"/>
          <w:lang w:eastAsia="hu-HU"/>
        </w:rPr>
        <w:t xml:space="preserve">a 65/F. §-ában meghatározott  </w:t>
      </w:r>
      <w:r w:rsidRPr="00B83A66">
        <w:rPr>
          <w:rFonts w:ascii="Times New Roman" w:hAnsi="Times New Roman" w:cs="Times New Roman"/>
          <w:b/>
          <w:bCs/>
          <w:color w:val="FF0000"/>
          <w:sz w:val="24"/>
          <w:szCs w:val="24"/>
          <w:lang w:eastAsia="hu-HU"/>
        </w:rPr>
        <w:t>idősek nappali ellátása</w:t>
      </w:r>
    </w:p>
    <w:p w:rsidR="00AD6B40" w:rsidRPr="00B83A66" w:rsidRDefault="00AD6B40" w:rsidP="006F45F8">
      <w:pPr>
        <w:spacing w:after="0" w:line="240" w:lineRule="auto"/>
        <w:ind w:left="1320"/>
        <w:jc w:val="both"/>
        <w:rPr>
          <w:rFonts w:ascii="Times New Roman" w:hAnsi="Times New Roman" w:cs="Times New Roman"/>
          <w:color w:val="FF0000"/>
          <w:sz w:val="24"/>
          <w:szCs w:val="24"/>
          <w:lang w:eastAsia="hu-HU"/>
        </w:rPr>
      </w:pPr>
      <w:r w:rsidRPr="00B83A66">
        <w:rPr>
          <w:rFonts w:ascii="Times New Roman" w:hAnsi="Times New Roman" w:cs="Times New Roman"/>
          <w:color w:val="FF0000"/>
          <w:sz w:val="24"/>
          <w:szCs w:val="24"/>
          <w:lang w:eastAsia="hu-HU"/>
        </w:rPr>
        <w:t>(kormányzati funkció :102031)</w:t>
      </w:r>
    </w:p>
    <w:p w:rsidR="00AD6B40" w:rsidRPr="00B83A66" w:rsidRDefault="00AD6B40" w:rsidP="006F45F8">
      <w:pPr>
        <w:spacing w:after="0" w:line="240" w:lineRule="auto"/>
        <w:ind w:left="600"/>
        <w:jc w:val="both"/>
        <w:rPr>
          <w:rFonts w:ascii="Times New Roman" w:hAnsi="Times New Roman" w:cs="Times New Roman"/>
          <w:b/>
          <w:bCs/>
          <w:color w:val="FF0000"/>
          <w:sz w:val="24"/>
          <w:szCs w:val="24"/>
          <w:lang w:eastAsia="hu-HU"/>
        </w:rPr>
      </w:pPr>
    </w:p>
    <w:p w:rsidR="00AD6B40" w:rsidRPr="00B83A66" w:rsidRDefault="00AD6B40" w:rsidP="006F45F8">
      <w:pPr>
        <w:spacing w:after="0" w:line="240" w:lineRule="auto"/>
        <w:ind w:left="1320"/>
        <w:jc w:val="both"/>
        <w:rPr>
          <w:rFonts w:ascii="Times New Roman" w:hAnsi="Times New Roman" w:cs="Times New Roman"/>
          <w:color w:val="FF0000"/>
          <w:sz w:val="24"/>
          <w:szCs w:val="24"/>
          <w:lang w:eastAsia="hu-HU"/>
        </w:rPr>
      </w:pPr>
      <w:r w:rsidRPr="00B83A66">
        <w:rPr>
          <w:rFonts w:ascii="Times New Roman" w:hAnsi="Times New Roman" w:cs="Times New Roman"/>
          <w:b/>
          <w:bCs/>
          <w:color w:val="FF0000"/>
          <w:sz w:val="24"/>
          <w:szCs w:val="24"/>
          <w:lang w:eastAsia="hu-HU"/>
        </w:rPr>
        <w:t xml:space="preserve">Aszófő, Balatonakali, Balatoncsicsó, Balatonfüred, Balatonszepezd, Balatonszőlős, Balatonudvari, Csopak, Lovas, Monoszló, Óbudavár, Örvényes, Paloznak, Szentantalfa, Szentjakabfa, Tagyon, Tihany, Zánka </w:t>
      </w:r>
      <w:r w:rsidRPr="00B83A66">
        <w:rPr>
          <w:rFonts w:ascii="Times New Roman" w:hAnsi="Times New Roman" w:cs="Times New Roman"/>
          <w:color w:val="FF0000"/>
          <w:sz w:val="24"/>
          <w:szCs w:val="24"/>
          <w:lang w:eastAsia="hu-HU"/>
        </w:rPr>
        <w:t>önkormányzat területén</w:t>
      </w:r>
    </w:p>
    <w:p w:rsidR="00AD6B40" w:rsidRPr="00B83A66" w:rsidRDefault="00AD6B40" w:rsidP="006F45F8">
      <w:pPr>
        <w:spacing w:after="0" w:line="240" w:lineRule="auto"/>
        <w:ind w:left="1320"/>
        <w:jc w:val="both"/>
        <w:rPr>
          <w:rFonts w:ascii="Times New Roman" w:hAnsi="Times New Roman" w:cs="Times New Roman"/>
          <w:color w:val="FF0000"/>
          <w:sz w:val="24"/>
          <w:szCs w:val="24"/>
          <w:lang w:eastAsia="hu-HU"/>
        </w:rPr>
      </w:pPr>
    </w:p>
    <w:p w:rsidR="00AD6B40" w:rsidRPr="00B83A66" w:rsidRDefault="00AD6B40" w:rsidP="006F45F8">
      <w:pPr>
        <w:numPr>
          <w:ilvl w:val="0"/>
          <w:numId w:val="7"/>
        </w:numPr>
        <w:spacing w:after="0" w:line="240" w:lineRule="auto"/>
        <w:jc w:val="both"/>
        <w:rPr>
          <w:rFonts w:ascii="Times New Roman" w:hAnsi="Times New Roman" w:cs="Times New Roman"/>
          <w:b/>
          <w:bCs/>
          <w:color w:val="FF0000"/>
          <w:sz w:val="24"/>
          <w:szCs w:val="24"/>
          <w:lang w:eastAsia="hu-HU"/>
        </w:rPr>
      </w:pPr>
      <w:r w:rsidRPr="00B83A66">
        <w:rPr>
          <w:rFonts w:ascii="Times New Roman" w:hAnsi="Times New Roman" w:cs="Times New Roman"/>
          <w:color w:val="FF0000"/>
          <w:sz w:val="24"/>
          <w:szCs w:val="24"/>
          <w:lang w:eastAsia="hu-HU"/>
        </w:rPr>
        <w:t xml:space="preserve">a 65/F. §-ában meghatározott  </w:t>
      </w:r>
      <w:r w:rsidRPr="00B83A66">
        <w:rPr>
          <w:rFonts w:ascii="Times New Roman" w:hAnsi="Times New Roman" w:cs="Times New Roman"/>
          <w:b/>
          <w:bCs/>
          <w:color w:val="FF0000"/>
          <w:sz w:val="24"/>
          <w:szCs w:val="24"/>
          <w:lang w:eastAsia="hu-HU"/>
        </w:rPr>
        <w:t>demens betegek nappali ellátása</w:t>
      </w:r>
    </w:p>
    <w:p w:rsidR="00AD6B40" w:rsidRPr="00B83A66" w:rsidRDefault="00AD6B40" w:rsidP="006F45F8">
      <w:pPr>
        <w:spacing w:after="0" w:line="240" w:lineRule="auto"/>
        <w:ind w:left="1320"/>
        <w:jc w:val="both"/>
        <w:rPr>
          <w:rFonts w:ascii="Times New Roman" w:hAnsi="Times New Roman" w:cs="Times New Roman"/>
          <w:color w:val="FF0000"/>
          <w:sz w:val="24"/>
          <w:szCs w:val="24"/>
          <w:lang w:eastAsia="hu-HU"/>
        </w:rPr>
      </w:pPr>
      <w:r w:rsidRPr="00B83A66">
        <w:rPr>
          <w:rFonts w:ascii="Times New Roman" w:hAnsi="Times New Roman" w:cs="Times New Roman"/>
          <w:color w:val="FF0000"/>
          <w:sz w:val="24"/>
          <w:szCs w:val="24"/>
          <w:lang w:eastAsia="hu-HU"/>
        </w:rPr>
        <w:t>(kormányzati funkció :102032)</w:t>
      </w:r>
    </w:p>
    <w:p w:rsidR="00AD6B40" w:rsidRPr="00B83A66" w:rsidRDefault="00AD6B40" w:rsidP="006F45F8">
      <w:pPr>
        <w:spacing w:after="0" w:line="240" w:lineRule="auto"/>
        <w:ind w:left="600"/>
        <w:jc w:val="both"/>
        <w:rPr>
          <w:rFonts w:ascii="Times New Roman" w:hAnsi="Times New Roman" w:cs="Times New Roman"/>
          <w:b/>
          <w:bCs/>
          <w:color w:val="FF0000"/>
          <w:sz w:val="24"/>
          <w:szCs w:val="24"/>
          <w:lang w:eastAsia="hu-HU"/>
        </w:rPr>
      </w:pPr>
    </w:p>
    <w:p w:rsidR="00AD6B40" w:rsidRPr="00B83A66" w:rsidRDefault="00AD6B40" w:rsidP="006F45F8">
      <w:pPr>
        <w:spacing w:after="0" w:line="240" w:lineRule="auto"/>
        <w:ind w:left="1320"/>
        <w:jc w:val="both"/>
        <w:rPr>
          <w:rFonts w:ascii="Times New Roman" w:hAnsi="Times New Roman" w:cs="Times New Roman"/>
          <w:color w:val="FF0000"/>
          <w:sz w:val="24"/>
          <w:szCs w:val="24"/>
          <w:lang w:eastAsia="hu-HU"/>
        </w:rPr>
      </w:pPr>
      <w:r w:rsidRPr="00B83A66">
        <w:rPr>
          <w:rFonts w:ascii="Times New Roman" w:hAnsi="Times New Roman" w:cs="Times New Roman"/>
          <w:b/>
          <w:bCs/>
          <w:color w:val="FF0000"/>
          <w:sz w:val="24"/>
          <w:szCs w:val="24"/>
          <w:lang w:eastAsia="hu-HU"/>
        </w:rPr>
        <w:t xml:space="preserve">Aszófő, Balatonakali, Balatoncsicsó, Balatonfüred, Balatonszepezd, Balatonszőlős, Balatonudvari, Csopak, Lovas, Monoszló, Óbudavár, Örvényes, Paloznak, Szentantalfa, Szentjakabfa, Tagyon, Tihany, Zánka </w:t>
      </w:r>
      <w:r w:rsidRPr="00B83A66">
        <w:rPr>
          <w:rFonts w:ascii="Times New Roman" w:hAnsi="Times New Roman" w:cs="Times New Roman"/>
          <w:color w:val="FF0000"/>
          <w:sz w:val="24"/>
          <w:szCs w:val="24"/>
          <w:lang w:eastAsia="hu-HU"/>
        </w:rPr>
        <w:t>önkormányzat területén</w:t>
      </w:r>
    </w:p>
    <w:p w:rsidR="00AD6B40" w:rsidRPr="00822410" w:rsidRDefault="00AD6B40" w:rsidP="006F45F8">
      <w:pPr>
        <w:spacing w:after="0" w:line="240" w:lineRule="auto"/>
        <w:ind w:left="1320"/>
        <w:jc w:val="both"/>
        <w:rPr>
          <w:rFonts w:ascii="Times New Roman" w:hAnsi="Times New Roman" w:cs="Times New Roman"/>
          <w:b/>
          <w:bCs/>
          <w:sz w:val="24"/>
          <w:szCs w:val="24"/>
          <w:lang w:eastAsia="hu-HU"/>
        </w:rPr>
      </w:pPr>
    </w:p>
    <w:p w:rsidR="00AD6B40" w:rsidRPr="00822410" w:rsidRDefault="00AD6B40" w:rsidP="006F45F8">
      <w:pPr>
        <w:numPr>
          <w:ilvl w:val="0"/>
          <w:numId w:val="7"/>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sz w:val="24"/>
          <w:szCs w:val="24"/>
          <w:lang w:eastAsia="hu-HU"/>
        </w:rPr>
        <w:t xml:space="preserve">valamint </w:t>
      </w:r>
      <w:r w:rsidRPr="00822410">
        <w:rPr>
          <w:rFonts w:ascii="Times New Roman" w:hAnsi="Times New Roman" w:cs="Times New Roman"/>
          <w:b/>
          <w:bCs/>
          <w:sz w:val="24"/>
          <w:szCs w:val="24"/>
          <w:lang w:eastAsia="hu-HU"/>
        </w:rPr>
        <w:t>fogyatékkal élők nappali ellátása</w:t>
      </w:r>
      <w:r w:rsidRPr="00822410">
        <w:rPr>
          <w:rFonts w:ascii="Times New Roman" w:hAnsi="Times New Roman" w:cs="Times New Roman"/>
          <w:sz w:val="24"/>
          <w:szCs w:val="24"/>
          <w:lang w:eastAsia="hu-HU"/>
        </w:rPr>
        <w:t xml:space="preserve"> </w:t>
      </w:r>
    </w:p>
    <w:p w:rsidR="00AD6B40" w:rsidRPr="00822410" w:rsidRDefault="00AD6B40" w:rsidP="006F45F8">
      <w:pPr>
        <w:spacing w:after="0" w:line="240" w:lineRule="auto"/>
        <w:ind w:left="1260"/>
        <w:jc w:val="both"/>
        <w:rPr>
          <w:rFonts w:ascii="Times New Roman" w:hAnsi="Times New Roman" w:cs="Times New Roman"/>
          <w:b/>
          <w:bCs/>
          <w:sz w:val="24"/>
          <w:szCs w:val="24"/>
          <w:lang w:eastAsia="hu-HU"/>
        </w:rPr>
      </w:pPr>
      <w:r w:rsidRPr="00822410">
        <w:rPr>
          <w:rFonts w:ascii="Times New Roman" w:hAnsi="Times New Roman" w:cs="Times New Roman"/>
          <w:sz w:val="24"/>
          <w:szCs w:val="24"/>
          <w:lang w:eastAsia="hu-HU"/>
        </w:rPr>
        <w:t>(kormányzati funkció: 101221)</w:t>
      </w:r>
    </w:p>
    <w:p w:rsidR="00AD6B40" w:rsidRPr="00822410" w:rsidRDefault="00AD6B40" w:rsidP="006F45F8">
      <w:pPr>
        <w:spacing w:after="0" w:line="240" w:lineRule="auto"/>
        <w:ind w:left="1260"/>
        <w:jc w:val="both"/>
        <w:rPr>
          <w:rFonts w:ascii="Times New Roman" w:hAnsi="Times New Roman" w:cs="Times New Roman"/>
          <w:sz w:val="24"/>
          <w:szCs w:val="24"/>
          <w:lang w:eastAsia="hu-HU"/>
        </w:rPr>
      </w:pPr>
    </w:p>
    <w:p w:rsidR="00AD6B40" w:rsidRPr="00822410" w:rsidRDefault="00AD6B40" w:rsidP="006F45F8">
      <w:pPr>
        <w:spacing w:after="0" w:line="240" w:lineRule="auto"/>
        <w:ind w:left="1260"/>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 xml:space="preserve">Aszófő, Balatonakali, Balatoncsicsó, Balatonfüred, Balatonszepezd, Balatonszőlős, Balatonudvari, Csopak, Dörgicse, Lovas, Monoszló, Óbudavár, Örvényes, Paloznak, Szentantalfa, Szentjakabfa, Tagyon, Tihany, Zánka </w:t>
      </w:r>
      <w:r w:rsidRPr="00822410">
        <w:rPr>
          <w:rFonts w:ascii="Times New Roman" w:hAnsi="Times New Roman" w:cs="Times New Roman"/>
          <w:sz w:val="24"/>
          <w:szCs w:val="24"/>
          <w:lang w:eastAsia="hu-HU"/>
        </w:rPr>
        <w:t>önkormányzat területén</w:t>
      </w:r>
    </w:p>
    <w:p w:rsidR="00AD6B40" w:rsidRPr="00822410" w:rsidRDefault="00AD6B40" w:rsidP="006F45F8">
      <w:pPr>
        <w:spacing w:after="0" w:line="240" w:lineRule="auto"/>
        <w:ind w:left="600"/>
        <w:rPr>
          <w:rFonts w:ascii="Times New Roman" w:hAnsi="Times New Roman" w:cs="Times New Roman"/>
          <w:b/>
          <w:bCs/>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12.3. Az egészségügyről szóló 1997. évi CLIV. Törvény 83., 93. és 152. §-ában meghatározott, egészségügyi alapellátáshoz csatlakozó </w:t>
      </w:r>
      <w:r w:rsidRPr="00822410">
        <w:rPr>
          <w:rFonts w:ascii="Times New Roman" w:hAnsi="Times New Roman" w:cs="Times New Roman"/>
          <w:b/>
          <w:bCs/>
          <w:sz w:val="24"/>
          <w:szCs w:val="24"/>
          <w:lang w:eastAsia="hu-HU"/>
        </w:rPr>
        <w:t>háziorvosi ügyeleti ellátás</w:t>
      </w:r>
      <w:r w:rsidRPr="00822410">
        <w:rPr>
          <w:rFonts w:ascii="Times New Roman" w:hAnsi="Times New Roman" w:cs="Times New Roman"/>
          <w:sz w:val="24"/>
          <w:szCs w:val="24"/>
          <w:lang w:eastAsia="hu-HU"/>
        </w:rPr>
        <w:t xml:space="preserve"> </w:t>
      </w:r>
    </w:p>
    <w:p w:rsidR="00AD6B40" w:rsidRPr="00822410" w:rsidRDefault="00AD6B40" w:rsidP="006F45F8">
      <w:pPr>
        <w:spacing w:after="0" w:line="240" w:lineRule="auto"/>
        <w:ind w:left="567" w:hanging="567"/>
        <w:jc w:val="both"/>
        <w:rPr>
          <w:rFonts w:ascii="Times New Roman" w:hAnsi="Times New Roman" w:cs="Times New Roman"/>
          <w:b/>
          <w:bCs/>
          <w:sz w:val="24"/>
          <w:szCs w:val="24"/>
          <w:lang w:eastAsia="hu-HU"/>
        </w:rPr>
      </w:pPr>
      <w:r w:rsidRPr="00822410">
        <w:rPr>
          <w:rFonts w:ascii="Times New Roman" w:hAnsi="Times New Roman" w:cs="Times New Roman"/>
          <w:sz w:val="24"/>
          <w:szCs w:val="24"/>
          <w:lang w:eastAsia="hu-HU"/>
        </w:rPr>
        <w:tab/>
        <w:t>(kormányzati funkció: 072112)</w:t>
      </w:r>
    </w:p>
    <w:p w:rsidR="00AD6B40" w:rsidRPr="00822410" w:rsidRDefault="00AD6B40" w:rsidP="006F45F8">
      <w:pPr>
        <w:spacing w:after="0" w:line="240" w:lineRule="auto"/>
        <w:ind w:left="600"/>
        <w:jc w:val="both"/>
        <w:rPr>
          <w:rFonts w:ascii="Times New Roman" w:hAnsi="Times New Roman" w:cs="Times New Roman"/>
          <w:sz w:val="24"/>
          <w:szCs w:val="24"/>
          <w:lang w:eastAsia="hu-HU"/>
        </w:rPr>
      </w:pPr>
    </w:p>
    <w:p w:rsidR="00AD6B40" w:rsidRPr="00822410" w:rsidRDefault="00AD6B40" w:rsidP="006F45F8">
      <w:pPr>
        <w:spacing w:after="0" w:line="240" w:lineRule="auto"/>
        <w:ind w:left="600"/>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 xml:space="preserve">Aszófő, Balatonakali, Balatoncsicsó, Balatonfüred, Balatonszepezd, Balatonszőlős, Balatonudvari, Dörgicse, Csopak, Lovas, Óbudavár, Örvényes, Paloznak, Pécsely, Szentantalfa, Szentjakabfa, Tagyon, Tihany, Vászoly, Zánka </w:t>
      </w:r>
      <w:r w:rsidRPr="00822410">
        <w:rPr>
          <w:rFonts w:ascii="Times New Roman" w:hAnsi="Times New Roman" w:cs="Times New Roman"/>
          <w:sz w:val="24"/>
          <w:szCs w:val="24"/>
          <w:lang w:eastAsia="hu-HU"/>
        </w:rPr>
        <w:t>önkormányzat területén</w:t>
      </w:r>
    </w:p>
    <w:p w:rsidR="00AD6B40" w:rsidRPr="00822410" w:rsidRDefault="00AD6B40" w:rsidP="006F45F8">
      <w:pPr>
        <w:spacing w:after="0" w:line="240" w:lineRule="auto"/>
        <w:jc w:val="both"/>
        <w:rPr>
          <w:rFonts w:ascii="Times New Roman" w:hAnsi="Times New Roman" w:cs="Times New Roman"/>
          <w:b/>
          <w:bCs/>
          <w:sz w:val="24"/>
          <w:szCs w:val="24"/>
          <w:lang w:eastAsia="hu-HU"/>
        </w:rPr>
      </w:pPr>
    </w:p>
    <w:p w:rsidR="00AD6B40" w:rsidRPr="00822410" w:rsidRDefault="00AD6B40" w:rsidP="006F45F8">
      <w:pPr>
        <w:numPr>
          <w:ilvl w:val="1"/>
          <w:numId w:val="6"/>
        </w:numPr>
        <w:spacing w:after="0" w:line="240" w:lineRule="auto"/>
        <w:ind w:left="540" w:hanging="540"/>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Az államháztartásról szóló 2011. évi CXCV. törvény. 70. és 152. §-ai alapján ellátandó </w:t>
      </w:r>
      <w:r w:rsidRPr="00822410">
        <w:rPr>
          <w:rFonts w:ascii="Times New Roman" w:hAnsi="Times New Roman" w:cs="Times New Roman"/>
          <w:b/>
          <w:bCs/>
          <w:sz w:val="24"/>
          <w:szCs w:val="24"/>
          <w:lang w:eastAsia="hu-HU"/>
        </w:rPr>
        <w:t>belső ellenőrzés, államháztartás igazgatása, ellenőrzése</w:t>
      </w:r>
    </w:p>
    <w:p w:rsidR="00AD6B40" w:rsidRPr="00822410" w:rsidRDefault="00AD6B40" w:rsidP="006F45F8">
      <w:pPr>
        <w:spacing w:after="0" w:line="240" w:lineRule="auto"/>
        <w:ind w:left="540"/>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(kormányzati funkció: 011210)</w:t>
      </w:r>
    </w:p>
    <w:p w:rsidR="00AD6B40" w:rsidRPr="00822410" w:rsidRDefault="00AD6B40" w:rsidP="006F45F8">
      <w:pPr>
        <w:spacing w:after="0" w:line="240" w:lineRule="auto"/>
        <w:ind w:left="540"/>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27"/>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Aszófő, Balatonakali, Balatoncsicsó, Balatonfüred, Balatonszepezd, Balatonszőlős, Balatonudvari, Csopak, Dörgicse, Lovas, Monoszló, Óbudavár, Örvényes, Paloznak, Pécsely, Szentantalfa, Szentjakabfa, Tagyon, Tihany, Vászoly, Zánka </w:t>
      </w:r>
      <w:r w:rsidRPr="00822410">
        <w:rPr>
          <w:rFonts w:ascii="Times New Roman" w:hAnsi="Times New Roman" w:cs="Times New Roman"/>
          <w:sz w:val="24"/>
          <w:szCs w:val="24"/>
          <w:lang w:eastAsia="hu-HU"/>
        </w:rPr>
        <w:t>önkormányzat területén</w:t>
      </w:r>
    </w:p>
    <w:p w:rsidR="00AD6B40" w:rsidRPr="00822410" w:rsidRDefault="00AD6B40" w:rsidP="006F45F8">
      <w:pPr>
        <w:spacing w:after="0" w:line="240" w:lineRule="auto"/>
        <w:ind w:left="567" w:hanging="567"/>
        <w:jc w:val="both"/>
        <w:rPr>
          <w:rFonts w:ascii="Times New Roman" w:hAnsi="Times New Roman" w:cs="Times New Roman"/>
          <w:b/>
          <w:bCs/>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12.5. A Társulás kiemelt feladata:</w:t>
      </w:r>
    </w:p>
    <w:p w:rsidR="00AD6B40" w:rsidRPr="00822410" w:rsidRDefault="00AD6B40" w:rsidP="006F45F8">
      <w:pPr>
        <w:numPr>
          <w:ilvl w:val="0"/>
          <w:numId w:val="3"/>
        </w:numPr>
        <w:spacing w:after="0" w:line="240" w:lineRule="auto"/>
        <w:ind w:left="567" w:hanging="283"/>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szervezeti keretet biztosít a társulásban résztvevő önkormányzatok kapcsolat és együttműködési rendszerének</w:t>
      </w:r>
    </w:p>
    <w:p w:rsidR="00AD6B40" w:rsidRPr="00822410" w:rsidRDefault="00AD6B40" w:rsidP="006F45F8">
      <w:pPr>
        <w:numPr>
          <w:ilvl w:val="0"/>
          <w:numId w:val="3"/>
        </w:numPr>
        <w:spacing w:after="0" w:line="240" w:lineRule="auto"/>
        <w:ind w:left="567" w:hanging="283"/>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az önkormányzati feladat és közszolgáltatási rendszer közös, ill. térségi rend-szerének kialakítása, szervezése, működtetése, fejlesztése </w:t>
      </w:r>
    </w:p>
    <w:p w:rsidR="00AD6B40" w:rsidRPr="00822410" w:rsidRDefault="00AD6B40" w:rsidP="006F45F8">
      <w:pPr>
        <w:numPr>
          <w:ilvl w:val="0"/>
          <w:numId w:val="3"/>
        </w:numPr>
        <w:spacing w:after="0" w:line="240" w:lineRule="auto"/>
        <w:ind w:left="567" w:hanging="283"/>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 térség intézményrendszerének integrálása, feladatellátásának összehangolása</w:t>
      </w:r>
    </w:p>
    <w:p w:rsidR="00AD6B40" w:rsidRPr="00822410" w:rsidRDefault="00AD6B40" w:rsidP="006F45F8">
      <w:pPr>
        <w:numPr>
          <w:ilvl w:val="0"/>
          <w:numId w:val="3"/>
        </w:numPr>
        <w:spacing w:after="0" w:line="240" w:lineRule="auto"/>
        <w:ind w:hanging="7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 feladatellátás feltétel-és forrásrendszerének koordinációja, fejlesztése</w:t>
      </w:r>
    </w:p>
    <w:p w:rsidR="00AD6B40" w:rsidRPr="00822410" w:rsidRDefault="00AD6B40" w:rsidP="006F45F8">
      <w:pPr>
        <w:numPr>
          <w:ilvl w:val="0"/>
          <w:numId w:val="3"/>
        </w:numPr>
        <w:spacing w:after="0" w:line="240" w:lineRule="auto"/>
        <w:ind w:left="567" w:hanging="283"/>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közigazgatási (államigazgatási) feladat és hatáskörök térségi szintű ellátása jogszabályi felhatalmazás alapján</w:t>
      </w:r>
    </w:p>
    <w:p w:rsidR="00AD6B40" w:rsidRPr="00822410" w:rsidRDefault="00AD6B40" w:rsidP="006F45F8">
      <w:pPr>
        <w:spacing w:after="0" w:line="240" w:lineRule="auto"/>
        <w:jc w:val="both"/>
        <w:rPr>
          <w:rFonts w:ascii="Times New Roman" w:hAnsi="Times New Roman" w:cs="Times New Roman"/>
          <w:b/>
          <w:bCs/>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p>
    <w:p w:rsidR="00AD6B40" w:rsidRPr="00822410" w:rsidRDefault="00AD6B40" w:rsidP="006F45F8">
      <w:pPr>
        <w:numPr>
          <w:ilvl w:val="0"/>
          <w:numId w:val="6"/>
        </w:num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sz w:val="24"/>
          <w:szCs w:val="24"/>
          <w:lang w:eastAsia="hu-HU"/>
        </w:rPr>
        <w:t>A</w:t>
      </w:r>
      <w:r w:rsidRPr="00822410">
        <w:rPr>
          <w:rFonts w:ascii="Times New Roman" w:hAnsi="Times New Roman" w:cs="Times New Roman"/>
          <w:b/>
          <w:bCs/>
          <w:sz w:val="24"/>
          <w:szCs w:val="24"/>
          <w:lang w:eastAsia="hu-HU"/>
        </w:rPr>
        <w:t xml:space="preserve"> Társulás a közszolgáltatások ellátását a térségközpont önkormányzata, vagy a társulás más tagja intézménye útján látja el, az alábbiak szerint: </w:t>
      </w:r>
    </w:p>
    <w:p w:rsidR="00AD6B40" w:rsidRPr="00822410" w:rsidRDefault="00AD6B40" w:rsidP="006F45F8">
      <w:pPr>
        <w:spacing w:after="0" w:line="240" w:lineRule="auto"/>
        <w:jc w:val="both"/>
        <w:rPr>
          <w:rFonts w:ascii="Times New Roman" w:hAnsi="Times New Roman" w:cs="Times New Roman"/>
          <w:b/>
          <w:bCs/>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p>
    <w:p w:rsidR="00AD6B40" w:rsidRPr="00517ECC" w:rsidRDefault="00AD6B40" w:rsidP="006F45F8">
      <w:pPr>
        <w:spacing w:after="0" w:line="240" w:lineRule="auto"/>
        <w:ind w:left="567" w:hanging="567"/>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13.1. </w:t>
      </w:r>
      <w:r w:rsidRPr="00517ECC">
        <w:rPr>
          <w:rFonts w:ascii="Times New Roman" w:hAnsi="Times New Roman" w:cs="Times New Roman"/>
          <w:sz w:val="24"/>
          <w:szCs w:val="24"/>
          <w:lang w:eastAsia="hu-HU"/>
        </w:rPr>
        <w:t>A család- és gyermekjóléti szolgálat és a család- és gyermekjóléti központ feladatait a Balatonfüredi Többcélú Társulás által fenntartott Balatonfüredi Szociális Alapszolgáltatási Központ (Balatonfüred, Kéki u. 6.) által.</w:t>
      </w: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13.2. A szociális alapellátásként jelentkező szociális étkeztetés, családsegítés, házi segítségnyújtás, a jelzőrendszeres házi segítségnyújtás, idősek és fogyatékosok nappali ellátását a Balatonfüredi Többcélú Társulás által fenntartott Balatonfüredi Szociális Alapszolgáltatási Központ (Balatonfüred, Kéki u. 6.) által.</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13.3. Egészségügyi alapellátáshoz csatlakozó Központi Ügyelet feladatát a Balatonfüred Város Önkormányzata által fenntartott Városi Rendelőintézet (Balatonfüred, Csárda u. 1.) megbízásával.</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13.4. A belső ellenőrzési feladat ellátását a Balatonfüredi Közös Önkormányzati Hivatal által.</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13.5. A Társulás által ellátott feladatok ellenőrzési rendje:</w:t>
      </w:r>
    </w:p>
    <w:p w:rsidR="00AD6B40" w:rsidRPr="00822410" w:rsidRDefault="00AD6B40" w:rsidP="006F45F8">
      <w:pPr>
        <w:numPr>
          <w:ilvl w:val="0"/>
          <w:numId w:val="8"/>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Törvényességi ellenőrzés a Veszprém Megyei Kormányhivatal által a Mötv. rendelkezései szerint.</w:t>
      </w:r>
    </w:p>
    <w:p w:rsidR="00AD6B40" w:rsidRPr="00822410" w:rsidRDefault="00AD6B40" w:rsidP="006F45F8">
      <w:pPr>
        <w:numPr>
          <w:ilvl w:val="0"/>
          <w:numId w:val="8"/>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Gazdálkodás ellenőrzése: belső ellenőrzés, a Pénzügyi Bizottság, a Magyar Államkincstár által.</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40"/>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14. A Társulás létrejöttére, megszűnésére vonatkozó szabályok:</w:t>
      </w:r>
    </w:p>
    <w:p w:rsidR="00AD6B40" w:rsidRPr="00822410" w:rsidRDefault="00AD6B40" w:rsidP="006F45F8">
      <w:pPr>
        <w:spacing w:after="0" w:line="240" w:lineRule="auto"/>
        <w:jc w:val="both"/>
        <w:rPr>
          <w:rFonts w:ascii="Times New Roman" w:hAnsi="Times New Roman" w:cs="Times New Roman"/>
          <w:b/>
          <w:bCs/>
          <w:sz w:val="24"/>
          <w:szCs w:val="24"/>
          <w:lang w:eastAsia="hu-HU"/>
        </w:rPr>
      </w:pPr>
    </w:p>
    <w:p w:rsidR="00AD6B40" w:rsidRPr="00822410" w:rsidRDefault="00AD6B40" w:rsidP="006F45F8">
      <w:pPr>
        <w:spacing w:after="0" w:line="240" w:lineRule="auto"/>
        <w:ind w:left="426" w:hanging="42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14.1. A Társulás a 6. pont értelmében határozatlan időre jön létre. A Társulásból kiválni a Mötv. rendelkezései betartásával lehet.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14.2. A Társulási Tanács minősített többséggel hozott határozatával, a naptári év utolsó napjával, fontos okból kizárhatja a Társulásból azt az önkormányzatot, amely a megállapodásban foglalt kötelezettségének ismételt felhívásra, határidőben nem tett eleget. </w:t>
      </w:r>
    </w:p>
    <w:p w:rsidR="00AD6B40" w:rsidRPr="00822410" w:rsidRDefault="00AD6B40" w:rsidP="006F45F8">
      <w:pPr>
        <w:spacing w:after="0" w:line="240" w:lineRule="auto"/>
        <w:ind w:left="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Fontos oknak minősül: </w:t>
      </w:r>
    </w:p>
    <w:p w:rsidR="00AD6B40" w:rsidRPr="00822410" w:rsidRDefault="00AD6B40" w:rsidP="006F45F8">
      <w:pPr>
        <w:numPr>
          <w:ilvl w:val="0"/>
          <w:numId w:val="10"/>
        </w:numPr>
        <w:spacing w:after="0" w:line="240" w:lineRule="auto"/>
        <w:ind w:left="1260"/>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 működési hozzájárulás meg nem fizetése,</w:t>
      </w:r>
    </w:p>
    <w:p w:rsidR="00AD6B40" w:rsidRPr="00822410" w:rsidRDefault="00AD6B40" w:rsidP="006F45F8">
      <w:pPr>
        <w:numPr>
          <w:ilvl w:val="0"/>
          <w:numId w:val="9"/>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az együttműködési kötelezettség és vállalások nem teljesítése</w:t>
      </w:r>
    </w:p>
    <w:p w:rsidR="00AD6B40" w:rsidRPr="00822410" w:rsidRDefault="00AD6B40" w:rsidP="006F45F8">
      <w:pPr>
        <w:numPr>
          <w:ilvl w:val="0"/>
          <w:numId w:val="9"/>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 társulási szerződésben foglalt működési alapelvek súlyos megsértése</w:t>
      </w:r>
    </w:p>
    <w:p w:rsidR="00AD6B40" w:rsidRPr="00822410" w:rsidRDefault="00AD6B40" w:rsidP="006F45F8">
      <w:pPr>
        <w:spacing w:after="0" w:line="240" w:lineRule="auto"/>
        <w:ind w:left="66"/>
        <w:jc w:val="both"/>
        <w:rPr>
          <w:rFonts w:ascii="Times New Roman" w:hAnsi="Times New Roman" w:cs="Times New Roman"/>
          <w:sz w:val="24"/>
          <w:szCs w:val="24"/>
          <w:lang w:eastAsia="hu-HU"/>
        </w:rPr>
      </w:pPr>
    </w:p>
    <w:p w:rsidR="00AD6B40" w:rsidRPr="00822410" w:rsidRDefault="00AD6B40" w:rsidP="006F45F8">
      <w:pPr>
        <w:spacing w:after="0" w:line="240" w:lineRule="auto"/>
        <w:ind w:left="567" w:hanging="567"/>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14.3. A Társulásban részt vevő önkormányzatok mindegyikének minősített többséggel hozott döntése szükséges:</w:t>
      </w:r>
    </w:p>
    <w:p w:rsidR="00AD6B40" w:rsidRPr="00822410" w:rsidRDefault="00AD6B40" w:rsidP="006F45F8">
      <w:pPr>
        <w:numPr>
          <w:ilvl w:val="0"/>
          <w:numId w:val="11"/>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 társulási megállapodás jóváhagyásához</w:t>
      </w:r>
    </w:p>
    <w:p w:rsidR="00AD6B40" w:rsidRPr="00822410" w:rsidRDefault="00AD6B40" w:rsidP="006F45F8">
      <w:pPr>
        <w:numPr>
          <w:ilvl w:val="0"/>
          <w:numId w:val="11"/>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 társulási megállapodás módosításához</w:t>
      </w:r>
    </w:p>
    <w:p w:rsidR="00AD6B40" w:rsidRPr="00822410" w:rsidRDefault="00AD6B40" w:rsidP="006F45F8">
      <w:pPr>
        <w:numPr>
          <w:ilvl w:val="0"/>
          <w:numId w:val="11"/>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 társulási  megszüntetéséhez.</w:t>
      </w:r>
    </w:p>
    <w:p w:rsidR="00AD6B40" w:rsidRPr="00822410" w:rsidRDefault="00AD6B40" w:rsidP="006F45F8">
      <w:pPr>
        <w:numPr>
          <w:ilvl w:val="0"/>
          <w:numId w:val="11"/>
        </w:num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  társuláshoz történő csatlakozáshoz</w:t>
      </w:r>
    </w:p>
    <w:p w:rsidR="00AD6B40" w:rsidRPr="00822410" w:rsidRDefault="00AD6B40" w:rsidP="006F45F8">
      <w:pPr>
        <w:tabs>
          <w:tab w:val="num" w:pos="0"/>
        </w:tabs>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720" w:hanging="720"/>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14.4. A Társulási Megállapodás módosításának feltétele a Társulási Tanács előzetes egyetértő állásfoglalása.</w:t>
      </w:r>
    </w:p>
    <w:p w:rsidR="00AD6B40" w:rsidRPr="00822410" w:rsidRDefault="00AD6B40" w:rsidP="006F45F8">
      <w:pPr>
        <w:spacing w:after="0" w:line="240" w:lineRule="auto"/>
        <w:ind w:left="720" w:hanging="720"/>
        <w:jc w:val="both"/>
        <w:rPr>
          <w:rFonts w:ascii="Times New Roman" w:hAnsi="Times New Roman" w:cs="Times New Roman"/>
          <w:sz w:val="24"/>
          <w:szCs w:val="24"/>
          <w:lang w:eastAsia="hu-HU"/>
        </w:rPr>
      </w:pPr>
    </w:p>
    <w:p w:rsidR="00AD6B40" w:rsidRPr="00822410" w:rsidRDefault="00AD6B40" w:rsidP="006F45F8">
      <w:pPr>
        <w:spacing w:after="0" w:line="240" w:lineRule="auto"/>
        <w:ind w:left="426" w:hanging="42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15. A jelen társulási megállapodásban nem szabályozott kérdésekben a Magyarország helyi önkormányzatairól szóló 2011. évi CLXXXIX. törvény valamint az államháztartásról szóló 2011. évi CXCV. törvény rendelkezései irányadóak.</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ind w:left="426" w:hanging="42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16. A Társulás tagjai egybehangzóan kijelentik, hogy a megállapodásból eredő, a társulás működése során esetlegesen felmerülő vitás kérdéseket elsődlegesen egymás között, tárgyalásos úton, konszenzusos módon kívánják rendezni. A bírói út igénybevételével kizárólag akkor élnek, ha az előzetes egyeztetés nem vezetett eredményre. A jogvita eldöntésére a Veszprémi Közigazgatási és Munkaügyi Bíróság k illetékességét kötik ki. </w:t>
      </w:r>
    </w:p>
    <w:p w:rsidR="00AD6B40" w:rsidRPr="00822410" w:rsidRDefault="00AD6B40" w:rsidP="006F45F8">
      <w:pPr>
        <w:spacing w:after="0" w:line="240" w:lineRule="auto"/>
        <w:ind w:left="426" w:hanging="426"/>
        <w:jc w:val="both"/>
        <w:rPr>
          <w:rFonts w:ascii="Times New Roman" w:hAnsi="Times New Roman" w:cs="Times New Roman"/>
          <w:sz w:val="24"/>
          <w:szCs w:val="24"/>
          <w:lang w:eastAsia="hu-HU"/>
        </w:rPr>
      </w:pPr>
    </w:p>
    <w:p w:rsidR="00AD6B40" w:rsidRDefault="00AD6B40" w:rsidP="006F45F8">
      <w:pPr>
        <w:spacing w:after="0" w:line="240" w:lineRule="auto"/>
        <w:ind w:left="426" w:hanging="426"/>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17. A társulási megállapodás 13. pontjában meghatározott feladatellátásokra vonatkozó megbízási szerződések e megállapodás függelékét képezik.</w:t>
      </w:r>
    </w:p>
    <w:p w:rsidR="00AD6B40" w:rsidRPr="00822410" w:rsidRDefault="00AD6B40" w:rsidP="006F45F8">
      <w:pPr>
        <w:spacing w:after="0" w:line="240" w:lineRule="auto"/>
        <w:ind w:left="426" w:hanging="426"/>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u w:val="single"/>
          <w:lang w:eastAsia="hu-HU"/>
        </w:rPr>
      </w:pPr>
      <w:r>
        <w:rPr>
          <w:rFonts w:ascii="Times New Roman" w:hAnsi="Times New Roman" w:cs="Times New Roman"/>
          <w:sz w:val="24"/>
          <w:szCs w:val="24"/>
          <w:lang w:eastAsia="hu-HU"/>
        </w:rPr>
        <w:t>Balatonfüred, 2016. február 15.</w:t>
      </w:r>
    </w:p>
    <w:p w:rsidR="00AD6B40" w:rsidRPr="00822410" w:rsidRDefault="00AD6B40" w:rsidP="006F45F8">
      <w:pPr>
        <w:spacing w:after="0" w:line="240" w:lineRule="auto"/>
        <w:jc w:val="both"/>
        <w:rPr>
          <w:rFonts w:ascii="Times New Roman" w:hAnsi="Times New Roman" w:cs="Times New Roman"/>
          <w:b/>
          <w:bCs/>
          <w:sz w:val="24"/>
          <w:szCs w:val="24"/>
          <w:u w:val="single"/>
          <w:lang w:eastAsia="hu-HU"/>
        </w:rPr>
      </w:pPr>
    </w:p>
    <w:p w:rsidR="00AD6B40" w:rsidRPr="00822410" w:rsidRDefault="00AD6B40" w:rsidP="006F45F8">
      <w:pPr>
        <w:spacing w:after="0" w:line="240" w:lineRule="auto"/>
        <w:jc w:val="both"/>
        <w:rPr>
          <w:rFonts w:ascii="Times New Roman" w:hAnsi="Times New Roman" w:cs="Times New Roman"/>
          <w:b/>
          <w:bCs/>
          <w:sz w:val="24"/>
          <w:szCs w:val="24"/>
          <w:u w:val="single"/>
          <w:lang w:eastAsia="hu-HU"/>
        </w:rPr>
      </w:pPr>
    </w:p>
    <w:p w:rsidR="00AD6B40" w:rsidRPr="00822410" w:rsidRDefault="00AD6B40" w:rsidP="006F45F8">
      <w:pPr>
        <w:spacing w:after="0" w:line="240" w:lineRule="auto"/>
        <w:jc w:val="both"/>
        <w:rPr>
          <w:rFonts w:ascii="Times New Roman" w:hAnsi="Times New Roman" w:cs="Times New Roman"/>
          <w:b/>
          <w:bCs/>
          <w:sz w:val="24"/>
          <w:szCs w:val="24"/>
          <w:u w:val="single"/>
          <w:lang w:eastAsia="hu-HU"/>
        </w:rPr>
      </w:pPr>
      <w:r w:rsidRPr="00822410">
        <w:rPr>
          <w:rFonts w:ascii="Times New Roman" w:hAnsi="Times New Roman" w:cs="Times New Roman"/>
          <w:b/>
          <w:bCs/>
          <w:sz w:val="24"/>
          <w:szCs w:val="24"/>
          <w:u w:val="single"/>
          <w:lang w:eastAsia="hu-HU"/>
        </w:rPr>
        <w:t xml:space="preserve">Záradék: </w:t>
      </w:r>
    </w:p>
    <w:p w:rsidR="00AD6B40" w:rsidRPr="00822410" w:rsidRDefault="00AD6B40" w:rsidP="006F45F8">
      <w:pPr>
        <w:spacing w:after="0" w:line="240" w:lineRule="auto"/>
        <w:jc w:val="both"/>
        <w:rPr>
          <w:rFonts w:ascii="Times New Roman" w:hAnsi="Times New Roman" w:cs="Times New Roman"/>
          <w:b/>
          <w:bCs/>
          <w:sz w:val="24"/>
          <w:szCs w:val="24"/>
          <w:u w:val="single"/>
          <w:lang w:eastAsia="hu-HU"/>
        </w:rPr>
      </w:pPr>
    </w:p>
    <w:p w:rsidR="00AD6B40" w:rsidRPr="00822410" w:rsidRDefault="00AD6B40" w:rsidP="006F45F8">
      <w:pPr>
        <w:spacing w:after="0" w:line="240" w:lineRule="auto"/>
        <w:jc w:val="both"/>
        <w:rPr>
          <w:rFonts w:ascii="Times New Roman" w:hAnsi="Times New Roman" w:cs="Times New Roman"/>
          <w:b/>
          <w:bCs/>
          <w:sz w:val="24"/>
          <w:szCs w:val="24"/>
          <w:u w:val="single"/>
          <w:lang w:eastAsia="hu-HU"/>
        </w:rPr>
      </w:pPr>
    </w:p>
    <w:p w:rsidR="00AD6B40" w:rsidRPr="00822410" w:rsidRDefault="00AD6B40" w:rsidP="006F45F8">
      <w:pPr>
        <w:tabs>
          <w:tab w:val="left" w:pos="0"/>
        </w:tabs>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A Többcélú Társulást alkotó önkormányzatok képviselő-testületei a módosításokkal egységes szerkezetbe foglalt </w:t>
      </w:r>
      <w:r w:rsidRPr="00822410">
        <w:rPr>
          <w:rFonts w:ascii="Times New Roman" w:hAnsi="Times New Roman" w:cs="Times New Roman"/>
          <w:b/>
          <w:bCs/>
          <w:sz w:val="24"/>
          <w:szCs w:val="24"/>
          <w:lang w:eastAsia="hu-HU"/>
        </w:rPr>
        <w:t xml:space="preserve">Társulási Megállapodást </w:t>
      </w:r>
      <w:r w:rsidRPr="00822410">
        <w:rPr>
          <w:rFonts w:ascii="Times New Roman" w:hAnsi="Times New Roman" w:cs="Times New Roman"/>
          <w:sz w:val="24"/>
          <w:szCs w:val="24"/>
          <w:lang w:eastAsia="hu-HU"/>
        </w:rPr>
        <w:t>az 1.sz. mellékletben foglalt határozataikkal  hagyták jóvá:</w:t>
      </w:r>
    </w:p>
    <w:p w:rsidR="00AD6B40" w:rsidRPr="00822410" w:rsidRDefault="00AD6B40" w:rsidP="006F45F8">
      <w:pPr>
        <w:tabs>
          <w:tab w:val="left" w:pos="0"/>
        </w:tabs>
        <w:spacing w:after="0" w:line="240" w:lineRule="auto"/>
        <w:jc w:val="both"/>
        <w:rPr>
          <w:rFonts w:ascii="Times New Roman" w:hAnsi="Times New Roman" w:cs="Times New Roman"/>
          <w:sz w:val="24"/>
          <w:szCs w:val="24"/>
          <w:lang w:eastAsia="hu-HU"/>
        </w:rPr>
      </w:pPr>
    </w:p>
    <w:p w:rsidR="00AD6B40" w:rsidRPr="00822410" w:rsidRDefault="00AD6B40" w:rsidP="006F45F8">
      <w:pPr>
        <w:tabs>
          <w:tab w:val="left" w:pos="0"/>
        </w:tabs>
        <w:spacing w:after="0" w:line="240" w:lineRule="auto"/>
        <w:jc w:val="both"/>
        <w:rPr>
          <w:rFonts w:ascii="Times New Roman" w:hAnsi="Times New Roman" w:cs="Times New Roman"/>
          <w:sz w:val="24"/>
          <w:szCs w:val="24"/>
          <w:lang w:eastAsia="hu-HU"/>
        </w:rPr>
      </w:pPr>
    </w:p>
    <w:p w:rsidR="00AD6B40" w:rsidRPr="00822410" w:rsidRDefault="00AD6B40" w:rsidP="006F45F8">
      <w:pPr>
        <w:tabs>
          <w:tab w:val="left" w:pos="-1440"/>
        </w:tabs>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sz w:val="24"/>
          <w:szCs w:val="24"/>
          <w:lang w:eastAsia="hu-HU"/>
        </w:rPr>
        <w:t xml:space="preserve">A határozatok felhatalmazása alapján a </w:t>
      </w:r>
      <w:r w:rsidRPr="00822410">
        <w:rPr>
          <w:rFonts w:ascii="Times New Roman" w:hAnsi="Times New Roman" w:cs="Times New Roman"/>
          <w:b/>
          <w:bCs/>
          <w:sz w:val="24"/>
          <w:szCs w:val="24"/>
          <w:lang w:eastAsia="hu-HU"/>
        </w:rPr>
        <w:t xml:space="preserve">Társulási Megállapodást aláírásával látta el: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 Balatonfüred </w:t>
      </w:r>
      <w:r w:rsidRPr="00822410">
        <w:rPr>
          <w:rFonts w:ascii="Times New Roman" w:hAnsi="Times New Roman" w:cs="Times New Roman"/>
          <w:sz w:val="24"/>
          <w:szCs w:val="24"/>
          <w:lang w:eastAsia="hu-HU"/>
        </w:rPr>
        <w:t>Város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Dr. Bóka István</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p</w:t>
      </w:r>
      <w:r w:rsidRPr="00822410">
        <w:rPr>
          <w:rFonts w:ascii="Times New Roman" w:hAnsi="Times New Roman" w:cs="Times New Roman"/>
          <w:sz w:val="24"/>
          <w:szCs w:val="24"/>
          <w:lang w:eastAsia="hu-HU"/>
        </w:rPr>
        <w:t>olgármester</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 xml:space="preserve">Alsóörs </w:t>
      </w:r>
      <w:r w:rsidRPr="00822410">
        <w:rPr>
          <w:rFonts w:ascii="Times New Roman" w:hAnsi="Times New Roman" w:cs="Times New Roman"/>
          <w:sz w:val="24"/>
          <w:szCs w:val="24"/>
          <w:lang w:eastAsia="hu-HU"/>
        </w:rPr>
        <w:t>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Hebling Zsolt</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 xml:space="preserve"> </w:t>
      </w:r>
      <w:r w:rsidRPr="00822410">
        <w:rPr>
          <w:rFonts w:ascii="Times New Roman" w:hAnsi="Times New Roman" w:cs="Times New Roman"/>
          <w:b/>
          <w:bCs/>
          <w:sz w:val="24"/>
          <w:szCs w:val="24"/>
          <w:lang w:eastAsia="hu-HU"/>
        </w:rPr>
        <w:t>Aszófő</w:t>
      </w:r>
      <w:r w:rsidRPr="00822410">
        <w:rPr>
          <w:rFonts w:ascii="Times New Roman" w:hAnsi="Times New Roman" w:cs="Times New Roman"/>
          <w:sz w:val="24"/>
          <w:szCs w:val="24"/>
          <w:lang w:eastAsia="hu-HU"/>
        </w:rPr>
        <w:t xml:space="preserve"> Község Önkormányzatának Képviselő-testülete nevében:</w:t>
      </w:r>
    </w:p>
    <w:p w:rsidR="00AD6B40" w:rsidRDefault="00AD6B40" w:rsidP="006F45F8">
      <w:pPr>
        <w:spacing w:after="0" w:line="240" w:lineRule="auto"/>
        <w:jc w:val="both"/>
        <w:rPr>
          <w:rFonts w:ascii="Times New Roman" w:hAnsi="Times New Roman" w:cs="Times New Roman"/>
          <w:sz w:val="24"/>
          <w:szCs w:val="24"/>
          <w:lang w:eastAsia="hu-HU"/>
        </w:rPr>
      </w:pPr>
    </w:p>
    <w:p w:rsidR="00AD6B4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Pr>
          <w:rFonts w:ascii="Times New Roman" w:hAnsi="Times New Roman" w:cs="Times New Roman"/>
          <w:b/>
          <w:bCs/>
          <w:sz w:val="24"/>
          <w:szCs w:val="24"/>
          <w:lang w:eastAsia="hu-HU"/>
        </w:rPr>
        <w:t>Keller Vendel</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Balatonakali </w:t>
      </w:r>
      <w:r w:rsidRPr="00822410">
        <w:rPr>
          <w:rFonts w:ascii="Times New Roman" w:hAnsi="Times New Roman" w:cs="Times New Roman"/>
          <w:sz w:val="24"/>
          <w:szCs w:val="24"/>
          <w:lang w:eastAsia="hu-HU"/>
        </w:rPr>
        <w:t>Község Önkormányzatának Képviselő-testülete nevében:</w:t>
      </w:r>
    </w:p>
    <w:p w:rsidR="00AD6B4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Koncz Imre</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Balatoncsicsó</w:t>
      </w:r>
      <w:r w:rsidRPr="00822410">
        <w:rPr>
          <w:rFonts w:ascii="Times New Roman" w:hAnsi="Times New Roman" w:cs="Times New Roman"/>
          <w:sz w:val="24"/>
          <w:szCs w:val="24"/>
          <w:lang w:eastAsia="hu-HU"/>
        </w:rPr>
        <w:t xml:space="preserve"> Község Önkormányzatának Képviselő-testülete nevében:</w:t>
      </w:r>
    </w:p>
    <w:p w:rsidR="00AD6B4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Schumacher József</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p</w:t>
      </w:r>
      <w:r w:rsidRPr="00822410">
        <w:rPr>
          <w:rFonts w:ascii="Times New Roman" w:hAnsi="Times New Roman" w:cs="Times New Roman"/>
          <w:sz w:val="24"/>
          <w:szCs w:val="24"/>
          <w:lang w:eastAsia="hu-HU"/>
        </w:rPr>
        <w:t>olgármester</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Balatonszepezd </w:t>
      </w:r>
      <w:r w:rsidRPr="00822410">
        <w:rPr>
          <w:rFonts w:ascii="Times New Roman" w:hAnsi="Times New Roman" w:cs="Times New Roman"/>
          <w:sz w:val="24"/>
          <w:szCs w:val="24"/>
          <w:lang w:eastAsia="hu-HU"/>
        </w:rPr>
        <w:t>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Pr>
          <w:rFonts w:ascii="Times New Roman" w:hAnsi="Times New Roman" w:cs="Times New Roman"/>
          <w:b/>
          <w:bCs/>
          <w:sz w:val="24"/>
          <w:szCs w:val="24"/>
          <w:lang w:eastAsia="hu-HU"/>
        </w:rPr>
        <w:t>dr. Sebestyén László</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p</w:t>
      </w:r>
      <w:r w:rsidRPr="00822410">
        <w:rPr>
          <w:rFonts w:ascii="Times New Roman" w:hAnsi="Times New Roman" w:cs="Times New Roman"/>
          <w:sz w:val="24"/>
          <w:szCs w:val="24"/>
          <w:lang w:eastAsia="hu-HU"/>
        </w:rPr>
        <w:t>olgármester</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Balatonszőlős</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Mórocz László</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Balatonudvari</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Szabó László</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p</w:t>
      </w:r>
      <w:r w:rsidRPr="00822410">
        <w:rPr>
          <w:rFonts w:ascii="Times New Roman" w:hAnsi="Times New Roman" w:cs="Times New Roman"/>
          <w:sz w:val="24"/>
          <w:szCs w:val="24"/>
          <w:lang w:eastAsia="hu-HU"/>
        </w:rPr>
        <w:t>olgármester</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Csopak </w:t>
      </w:r>
      <w:r w:rsidRPr="00822410">
        <w:rPr>
          <w:rFonts w:ascii="Times New Roman" w:hAnsi="Times New Roman" w:cs="Times New Roman"/>
          <w:sz w:val="24"/>
          <w:szCs w:val="24"/>
          <w:lang w:eastAsia="hu-HU"/>
        </w:rPr>
        <w:t>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Ambrus Tibor</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p</w:t>
      </w:r>
      <w:r w:rsidRPr="00822410">
        <w:rPr>
          <w:rFonts w:ascii="Times New Roman" w:hAnsi="Times New Roman" w:cs="Times New Roman"/>
          <w:sz w:val="24"/>
          <w:szCs w:val="24"/>
          <w:lang w:eastAsia="hu-HU"/>
        </w:rPr>
        <w:t>olgármester</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Dörgicse</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Pr>
          <w:rFonts w:ascii="Times New Roman" w:hAnsi="Times New Roman" w:cs="Times New Roman"/>
          <w:b/>
          <w:bCs/>
          <w:sz w:val="24"/>
          <w:szCs w:val="24"/>
          <w:lang w:eastAsia="hu-HU"/>
        </w:rPr>
        <w:t>Mlinkó István</w:t>
      </w:r>
    </w:p>
    <w:p w:rsidR="00AD6B4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Default="00AD6B40" w:rsidP="006F45F8">
      <w:pPr>
        <w:spacing w:after="0" w:line="240" w:lineRule="auto"/>
        <w:jc w:val="both"/>
        <w:rPr>
          <w:rFonts w:ascii="Times New Roman" w:hAnsi="Times New Roman" w:cs="Times New Roman"/>
          <w:sz w:val="24"/>
          <w:szCs w:val="24"/>
          <w:lang w:eastAsia="hu-HU"/>
        </w:rPr>
      </w:pPr>
    </w:p>
    <w:p w:rsidR="00AD6B4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Lovas </w:t>
      </w:r>
      <w:r w:rsidRPr="00822410">
        <w:rPr>
          <w:rFonts w:ascii="Times New Roman" w:hAnsi="Times New Roman" w:cs="Times New Roman"/>
          <w:sz w:val="24"/>
          <w:szCs w:val="24"/>
          <w:lang w:eastAsia="hu-HU"/>
        </w:rPr>
        <w:t>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Ferenczy Gáborné</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Monoszló </w:t>
      </w:r>
      <w:r w:rsidRPr="00822410">
        <w:rPr>
          <w:rFonts w:ascii="Times New Roman" w:hAnsi="Times New Roman" w:cs="Times New Roman"/>
          <w:sz w:val="24"/>
          <w:szCs w:val="24"/>
          <w:lang w:eastAsia="hu-HU"/>
        </w:rPr>
        <w:t>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Simon György</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Óbudavár</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Pr>
          <w:rFonts w:ascii="Times New Roman" w:hAnsi="Times New Roman" w:cs="Times New Roman"/>
          <w:b/>
          <w:bCs/>
          <w:sz w:val="24"/>
          <w:szCs w:val="24"/>
          <w:lang w:eastAsia="hu-HU"/>
        </w:rPr>
        <w:t>Végh Tamásné</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Örvényes </w:t>
      </w:r>
      <w:r w:rsidRPr="00822410">
        <w:rPr>
          <w:rFonts w:ascii="Times New Roman" w:hAnsi="Times New Roman" w:cs="Times New Roman"/>
          <w:sz w:val="24"/>
          <w:szCs w:val="24"/>
          <w:lang w:eastAsia="hu-HU"/>
        </w:rPr>
        <w:t>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Huszár Zoltán</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Pr>
          <w:rFonts w:ascii="Times New Roman" w:hAnsi="Times New Roman" w:cs="Times New Roman"/>
          <w:sz w:val="24"/>
          <w:szCs w:val="24"/>
          <w:lang w:eastAsia="hu-HU"/>
        </w:rPr>
        <w:t>p</w:t>
      </w:r>
      <w:r w:rsidRPr="00822410">
        <w:rPr>
          <w:rFonts w:ascii="Times New Roman" w:hAnsi="Times New Roman" w:cs="Times New Roman"/>
          <w:sz w:val="24"/>
          <w:szCs w:val="24"/>
          <w:lang w:eastAsia="hu-HU"/>
        </w:rPr>
        <w:t>olgármester</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Paloznak</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Czeglédy Ákos</w:t>
      </w:r>
    </w:p>
    <w:p w:rsidR="00AD6B4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Default="00AD6B40" w:rsidP="006F45F8">
      <w:pPr>
        <w:spacing w:after="0" w:line="240" w:lineRule="auto"/>
        <w:jc w:val="both"/>
        <w:rPr>
          <w:rFonts w:ascii="Times New Roman" w:hAnsi="Times New Roman" w:cs="Times New Roman"/>
          <w:sz w:val="24"/>
          <w:szCs w:val="24"/>
          <w:lang w:eastAsia="hu-HU"/>
        </w:rPr>
      </w:pPr>
    </w:p>
    <w:p w:rsidR="00AD6B4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Pécsely</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Pr>
          <w:rFonts w:ascii="Times New Roman" w:hAnsi="Times New Roman" w:cs="Times New Roman"/>
          <w:b/>
          <w:bCs/>
          <w:sz w:val="24"/>
          <w:szCs w:val="24"/>
          <w:lang w:eastAsia="hu-HU"/>
        </w:rPr>
        <w:t>Burgyánné Czibik Éva</w:t>
      </w:r>
    </w:p>
    <w:p w:rsidR="00AD6B4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Szentantalfa</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Kiss Csaba</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Szentjakabfa</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Steixner László</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Default="00AD6B40" w:rsidP="006F45F8">
      <w:pPr>
        <w:spacing w:after="0" w:line="240" w:lineRule="auto"/>
        <w:jc w:val="both"/>
        <w:rPr>
          <w:rFonts w:ascii="Times New Roman" w:hAnsi="Times New Roman" w:cs="Times New Roman"/>
          <w:sz w:val="24"/>
          <w:szCs w:val="24"/>
          <w:lang w:eastAsia="hu-HU"/>
        </w:rPr>
      </w:pPr>
    </w:p>
    <w:p w:rsidR="00AD6B40" w:rsidRDefault="00AD6B40" w:rsidP="006F45F8">
      <w:pPr>
        <w:spacing w:after="0" w:line="240" w:lineRule="auto"/>
        <w:jc w:val="both"/>
        <w:rPr>
          <w:rFonts w:ascii="Times New Roman" w:hAnsi="Times New Roman" w:cs="Times New Roman"/>
          <w:sz w:val="24"/>
          <w:szCs w:val="24"/>
          <w:lang w:eastAsia="hu-HU"/>
        </w:rPr>
      </w:pPr>
    </w:p>
    <w:p w:rsidR="00AD6B4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Tagyon</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Steierlein István</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Tihany </w:t>
      </w:r>
      <w:r w:rsidRPr="00822410">
        <w:rPr>
          <w:rFonts w:ascii="Times New Roman" w:hAnsi="Times New Roman" w:cs="Times New Roman"/>
          <w:sz w:val="24"/>
          <w:szCs w:val="24"/>
          <w:lang w:eastAsia="hu-HU"/>
        </w:rPr>
        <w:t>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Tósoki Imre</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Vászoly</w:t>
      </w:r>
      <w:r w:rsidRPr="00822410">
        <w:rPr>
          <w:rFonts w:ascii="Times New Roman" w:hAnsi="Times New Roman" w:cs="Times New Roman"/>
          <w:sz w:val="24"/>
          <w:szCs w:val="24"/>
          <w:lang w:eastAsia="hu-HU"/>
        </w:rPr>
        <w:t xml:space="preserve"> 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Rózsahegyi Tibor</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Zánka </w:t>
      </w:r>
      <w:r w:rsidRPr="00822410">
        <w:rPr>
          <w:rFonts w:ascii="Times New Roman" w:hAnsi="Times New Roman" w:cs="Times New Roman"/>
          <w:sz w:val="24"/>
          <w:szCs w:val="24"/>
          <w:lang w:eastAsia="hu-HU"/>
        </w:rPr>
        <w:t>Község Önkormányzatának Képviselő-testülete nevében:</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r>
      <w:r w:rsidRPr="00822410">
        <w:rPr>
          <w:rFonts w:ascii="Times New Roman" w:hAnsi="Times New Roman" w:cs="Times New Roman"/>
          <w:b/>
          <w:bCs/>
          <w:sz w:val="24"/>
          <w:szCs w:val="24"/>
          <w:lang w:eastAsia="hu-HU"/>
        </w:rPr>
        <w:tab/>
        <w:t>Filep Miklós</w:t>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polgármester</w:t>
      </w:r>
      <w:r w:rsidRPr="00822410">
        <w:rPr>
          <w:rFonts w:ascii="Times New Roman" w:hAnsi="Times New Roman" w:cs="Times New Roman"/>
          <w:sz w:val="24"/>
          <w:szCs w:val="24"/>
          <w:lang w:eastAsia="hu-HU"/>
        </w:rPr>
        <w:br w:type="page"/>
      </w: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r>
      <w:r w:rsidRPr="00822410">
        <w:rPr>
          <w:rFonts w:ascii="Times New Roman" w:hAnsi="Times New Roman" w:cs="Times New Roman"/>
          <w:sz w:val="24"/>
          <w:szCs w:val="24"/>
          <w:lang w:eastAsia="hu-HU"/>
        </w:rPr>
        <w:tab/>
        <w:t>1.sz.melléklet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center"/>
        <w:rPr>
          <w:rFonts w:ascii="Times New Roman" w:hAnsi="Times New Roman" w:cs="Times New Roman"/>
          <w:b/>
          <w:bCs/>
          <w:sz w:val="24"/>
          <w:szCs w:val="24"/>
          <w:lang w:eastAsia="hu-HU"/>
        </w:rPr>
      </w:pPr>
      <w:r w:rsidRPr="00822410">
        <w:rPr>
          <w:rFonts w:ascii="Times New Roman" w:hAnsi="Times New Roman" w:cs="Times New Roman"/>
          <w:b/>
          <w:bCs/>
          <w:sz w:val="24"/>
          <w:szCs w:val="24"/>
          <w:lang w:eastAsia="hu-HU"/>
        </w:rPr>
        <w:t>A Társulási Megállapodás módosítást jóváhagyó határozatok</w:t>
      </w:r>
    </w:p>
    <w:p w:rsidR="00AD6B40" w:rsidRPr="00822410" w:rsidRDefault="00AD6B40" w:rsidP="006F45F8">
      <w:pPr>
        <w:tabs>
          <w:tab w:val="left" w:pos="0"/>
        </w:tabs>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Balatonfüred</w:t>
      </w:r>
      <w:r w:rsidRPr="00822410">
        <w:rPr>
          <w:rFonts w:ascii="Times New Roman" w:hAnsi="Times New Roman" w:cs="Times New Roman"/>
          <w:sz w:val="24"/>
          <w:szCs w:val="24"/>
          <w:lang w:eastAsia="hu-HU"/>
        </w:rPr>
        <w:t xml:space="preserve"> Város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Alsóörs</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Aszófő</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Balatonakali</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b/>
          <w:bCs/>
          <w:sz w:val="24"/>
          <w:szCs w:val="24"/>
          <w:lang w:eastAsia="hu-HU"/>
        </w:rPr>
        <w:t>…………………….</w:t>
      </w:r>
      <w:r w:rsidRPr="00822410">
        <w:rPr>
          <w:rFonts w:ascii="Times New Roman" w:hAnsi="Times New Roman" w:cs="Times New Roman"/>
          <w:b/>
          <w:bCs/>
          <w:sz w:val="24"/>
          <w:szCs w:val="24"/>
          <w:lang w:eastAsia="hu-HU"/>
        </w:rPr>
        <w:t xml:space="preserve"> </w:t>
      </w:r>
      <w:r w:rsidRPr="00822410">
        <w:rPr>
          <w:rFonts w:ascii="Times New Roman" w:hAnsi="Times New Roman" w:cs="Times New Roman"/>
          <w:sz w:val="24"/>
          <w:szCs w:val="24"/>
          <w:lang w:eastAsia="hu-HU"/>
        </w:rPr>
        <w:t>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Balatoncsicsó</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Balatonszepezd</w:t>
      </w:r>
      <w:r w:rsidRPr="00822410">
        <w:rPr>
          <w:rFonts w:ascii="Times New Roman" w:hAnsi="Times New Roman" w:cs="Times New Roman"/>
          <w:sz w:val="24"/>
          <w:szCs w:val="24"/>
          <w:lang w:eastAsia="hu-HU"/>
        </w:rPr>
        <w:t xml:space="preserve"> Község Önkormányzatának Képviselő-testülete</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Balatonszőlős</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Balatonudvari </w:t>
      </w:r>
      <w:r w:rsidRPr="00822410">
        <w:rPr>
          <w:rFonts w:ascii="Times New Roman" w:hAnsi="Times New Roman" w:cs="Times New Roman"/>
          <w:sz w:val="24"/>
          <w:szCs w:val="24"/>
          <w:lang w:eastAsia="hu-HU"/>
        </w:rPr>
        <w:t>Község Önkormányzatának Képviselő-testülete</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Csopak</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Dörgicse</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Lovas</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Monoszló</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Óbudavár </w:t>
      </w:r>
      <w:r w:rsidRPr="00822410">
        <w:rPr>
          <w:rFonts w:ascii="Times New Roman" w:hAnsi="Times New Roman" w:cs="Times New Roman"/>
          <w:sz w:val="24"/>
          <w:szCs w:val="24"/>
          <w:lang w:eastAsia="hu-HU"/>
        </w:rPr>
        <w:t xml:space="preserve">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Pr="00822410">
        <w:rPr>
          <w:rFonts w:ascii="Times New Roman" w:hAnsi="Times New Roman" w:cs="Times New Roman"/>
          <w:sz w:val="24"/>
          <w:szCs w:val="24"/>
          <w:lang w:eastAsia="hu-HU"/>
        </w:rPr>
        <w:t>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Örvényes</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Paloznak</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Pécsely</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Szentantalfa</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Szentjakabfa</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 xml:space="preserve">Tagyon </w:t>
      </w:r>
      <w:r w:rsidRPr="00822410">
        <w:rPr>
          <w:rFonts w:ascii="Times New Roman" w:hAnsi="Times New Roman" w:cs="Times New Roman"/>
          <w:sz w:val="24"/>
          <w:szCs w:val="24"/>
          <w:lang w:eastAsia="hu-HU"/>
        </w:rPr>
        <w:t xml:space="preserve">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Tihany</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Vászoly</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822410" w:rsidRDefault="00AD6B40" w:rsidP="006F45F8">
      <w:pPr>
        <w:spacing w:after="0" w:line="240" w:lineRule="auto"/>
        <w:jc w:val="both"/>
        <w:rPr>
          <w:rFonts w:ascii="Times New Roman" w:hAnsi="Times New Roman" w:cs="Times New Roman"/>
          <w:sz w:val="24"/>
          <w:szCs w:val="24"/>
          <w:lang w:eastAsia="hu-HU"/>
        </w:rPr>
      </w:pPr>
      <w:r w:rsidRPr="00822410">
        <w:rPr>
          <w:rFonts w:ascii="Times New Roman" w:hAnsi="Times New Roman" w:cs="Times New Roman"/>
          <w:b/>
          <w:bCs/>
          <w:sz w:val="24"/>
          <w:szCs w:val="24"/>
          <w:lang w:eastAsia="hu-HU"/>
        </w:rPr>
        <w:t>Zánka</w:t>
      </w:r>
      <w:r w:rsidRPr="00822410">
        <w:rPr>
          <w:rFonts w:ascii="Times New Roman" w:hAnsi="Times New Roman" w:cs="Times New Roman"/>
          <w:sz w:val="24"/>
          <w:szCs w:val="24"/>
          <w:lang w:eastAsia="hu-HU"/>
        </w:rPr>
        <w:t xml:space="preserve"> Község Önkormányzatának Képviselő-testülete </w:t>
      </w:r>
    </w:p>
    <w:p w:rsidR="00AD6B40" w:rsidRPr="00822410" w:rsidRDefault="00AD6B40" w:rsidP="006F45F8">
      <w:pPr>
        <w:spacing w:after="0" w:line="240" w:lineRule="auto"/>
        <w:jc w:val="both"/>
        <w:rPr>
          <w:rFonts w:ascii="Times New Roman" w:hAnsi="Times New Roman" w:cs="Times New Roman"/>
          <w:sz w:val="24"/>
          <w:szCs w:val="24"/>
          <w:lang w:eastAsia="hu-HU"/>
        </w:rPr>
      </w:pPr>
    </w:p>
    <w:p w:rsidR="00AD6B40" w:rsidRPr="006F45F8" w:rsidRDefault="00AD6B40" w:rsidP="0086029D">
      <w:pPr>
        <w:spacing w:after="0" w:line="240" w:lineRule="auto"/>
        <w:jc w:val="both"/>
        <w:rPr>
          <w:rFonts w:ascii="Times New Roman" w:hAnsi="Times New Roman" w:cs="Times New Roman"/>
          <w:i/>
          <w:iCs/>
        </w:rPr>
      </w:pPr>
      <w:r>
        <w:rPr>
          <w:rFonts w:ascii="Times New Roman" w:hAnsi="Times New Roman" w:cs="Times New Roman"/>
          <w:sz w:val="24"/>
          <w:szCs w:val="24"/>
          <w:lang w:eastAsia="hu-HU"/>
        </w:rPr>
        <w:t>……………………..</w:t>
      </w:r>
      <w:r w:rsidRPr="00822410">
        <w:rPr>
          <w:rFonts w:ascii="Times New Roman" w:hAnsi="Times New Roman" w:cs="Times New Roman"/>
          <w:sz w:val="24"/>
          <w:szCs w:val="24"/>
          <w:lang w:eastAsia="hu-HU"/>
        </w:rPr>
        <w:t xml:space="preserve"> számú határozat</w:t>
      </w:r>
    </w:p>
    <w:sectPr w:rsidR="00AD6B40" w:rsidRPr="006F45F8" w:rsidSect="006D7B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16F1"/>
    <w:multiLevelType w:val="hybridMultilevel"/>
    <w:tmpl w:val="77E2A31E"/>
    <w:lvl w:ilvl="0" w:tplc="32009970">
      <w:start w:val="1"/>
      <w:numFmt w:val="decimal"/>
      <w:lvlText w:val="%1."/>
      <w:lvlJc w:val="left"/>
      <w:pPr>
        <w:ind w:left="502" w:hanging="360"/>
      </w:pPr>
      <w:rPr>
        <w:rFonts w:hint="default"/>
        <w:color w:val="auto"/>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
    <w:nsid w:val="17C76EF5"/>
    <w:multiLevelType w:val="hybridMultilevel"/>
    <w:tmpl w:val="EE6673F8"/>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46B5A94"/>
    <w:multiLevelType w:val="hybridMultilevel"/>
    <w:tmpl w:val="31DE6C5E"/>
    <w:lvl w:ilvl="0" w:tplc="040E0001">
      <w:start w:val="1"/>
      <w:numFmt w:val="bullet"/>
      <w:lvlText w:val=""/>
      <w:lvlJc w:val="left"/>
      <w:pPr>
        <w:tabs>
          <w:tab w:val="num" w:pos="1146"/>
        </w:tabs>
        <w:ind w:left="1146" w:hanging="360"/>
      </w:pPr>
      <w:rPr>
        <w:rFonts w:ascii="Symbol" w:hAnsi="Symbol" w:cs="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cs="Wingdings" w:hint="default"/>
      </w:rPr>
    </w:lvl>
    <w:lvl w:ilvl="3" w:tplc="040E0001" w:tentative="1">
      <w:start w:val="1"/>
      <w:numFmt w:val="bullet"/>
      <w:lvlText w:val=""/>
      <w:lvlJc w:val="left"/>
      <w:pPr>
        <w:tabs>
          <w:tab w:val="num" w:pos="3306"/>
        </w:tabs>
        <w:ind w:left="3306" w:hanging="360"/>
      </w:pPr>
      <w:rPr>
        <w:rFonts w:ascii="Symbol" w:hAnsi="Symbol" w:cs="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cs="Wingdings" w:hint="default"/>
      </w:rPr>
    </w:lvl>
    <w:lvl w:ilvl="6" w:tplc="040E0001" w:tentative="1">
      <w:start w:val="1"/>
      <w:numFmt w:val="bullet"/>
      <w:lvlText w:val=""/>
      <w:lvlJc w:val="left"/>
      <w:pPr>
        <w:tabs>
          <w:tab w:val="num" w:pos="5466"/>
        </w:tabs>
        <w:ind w:left="5466" w:hanging="360"/>
      </w:pPr>
      <w:rPr>
        <w:rFonts w:ascii="Symbol" w:hAnsi="Symbol" w:cs="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cs="Wingdings" w:hint="default"/>
      </w:rPr>
    </w:lvl>
  </w:abstractNum>
  <w:abstractNum w:abstractNumId="3">
    <w:nsid w:val="275A70D4"/>
    <w:multiLevelType w:val="hybridMultilevel"/>
    <w:tmpl w:val="A41C3BD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nsid w:val="290F5351"/>
    <w:multiLevelType w:val="multilevel"/>
    <w:tmpl w:val="5540E2F6"/>
    <w:lvl w:ilvl="0">
      <w:start w:val="1"/>
      <w:numFmt w:val="decimal"/>
      <w:lvlText w:val="%1."/>
      <w:lvlJc w:val="left"/>
      <w:pPr>
        <w:tabs>
          <w:tab w:val="num" w:pos="786"/>
        </w:tabs>
        <w:ind w:left="786" w:hanging="360"/>
      </w:pPr>
    </w:lvl>
    <w:lvl w:ilvl="1">
      <w:start w:val="4"/>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5">
    <w:nsid w:val="2A653173"/>
    <w:multiLevelType w:val="hybridMultilevel"/>
    <w:tmpl w:val="9C3AE354"/>
    <w:lvl w:ilvl="0" w:tplc="040E0001">
      <w:start w:val="1"/>
      <w:numFmt w:val="bullet"/>
      <w:lvlText w:val=""/>
      <w:lvlJc w:val="left"/>
      <w:pPr>
        <w:tabs>
          <w:tab w:val="num" w:pos="1287"/>
        </w:tabs>
        <w:ind w:left="1287" w:hanging="360"/>
      </w:pPr>
      <w:rPr>
        <w:rFonts w:ascii="Symbol" w:hAnsi="Symbol" w:cs="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cs="Wingdings" w:hint="default"/>
      </w:rPr>
    </w:lvl>
    <w:lvl w:ilvl="3" w:tplc="040E0001" w:tentative="1">
      <w:start w:val="1"/>
      <w:numFmt w:val="bullet"/>
      <w:lvlText w:val=""/>
      <w:lvlJc w:val="left"/>
      <w:pPr>
        <w:tabs>
          <w:tab w:val="num" w:pos="3447"/>
        </w:tabs>
        <w:ind w:left="3447" w:hanging="360"/>
      </w:pPr>
      <w:rPr>
        <w:rFonts w:ascii="Symbol" w:hAnsi="Symbol" w:cs="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cs="Wingdings" w:hint="default"/>
      </w:rPr>
    </w:lvl>
    <w:lvl w:ilvl="6" w:tplc="040E0001" w:tentative="1">
      <w:start w:val="1"/>
      <w:numFmt w:val="bullet"/>
      <w:lvlText w:val=""/>
      <w:lvlJc w:val="left"/>
      <w:pPr>
        <w:tabs>
          <w:tab w:val="num" w:pos="5607"/>
        </w:tabs>
        <w:ind w:left="5607" w:hanging="360"/>
      </w:pPr>
      <w:rPr>
        <w:rFonts w:ascii="Symbol" w:hAnsi="Symbol" w:cs="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cs="Wingdings" w:hint="default"/>
      </w:rPr>
    </w:lvl>
  </w:abstractNum>
  <w:abstractNum w:abstractNumId="6">
    <w:nsid w:val="2BD70F8E"/>
    <w:multiLevelType w:val="hybridMultilevel"/>
    <w:tmpl w:val="D1400A58"/>
    <w:lvl w:ilvl="0" w:tplc="040E0001">
      <w:start w:val="1"/>
      <w:numFmt w:val="bullet"/>
      <w:lvlText w:val=""/>
      <w:lvlJc w:val="left"/>
      <w:pPr>
        <w:tabs>
          <w:tab w:val="num" w:pos="3555"/>
        </w:tabs>
        <w:ind w:left="3555" w:hanging="360"/>
      </w:pPr>
      <w:rPr>
        <w:rFonts w:ascii="Symbol" w:hAnsi="Symbol" w:cs="Symbol" w:hint="default"/>
      </w:rPr>
    </w:lvl>
    <w:lvl w:ilvl="1" w:tplc="040E0003" w:tentative="1">
      <w:start w:val="1"/>
      <w:numFmt w:val="bullet"/>
      <w:lvlText w:val="o"/>
      <w:lvlJc w:val="left"/>
      <w:pPr>
        <w:tabs>
          <w:tab w:val="num" w:pos="4275"/>
        </w:tabs>
        <w:ind w:left="4275" w:hanging="360"/>
      </w:pPr>
      <w:rPr>
        <w:rFonts w:ascii="Courier New" w:hAnsi="Courier New" w:cs="Courier New" w:hint="default"/>
      </w:rPr>
    </w:lvl>
    <w:lvl w:ilvl="2" w:tplc="040E0005" w:tentative="1">
      <w:start w:val="1"/>
      <w:numFmt w:val="bullet"/>
      <w:lvlText w:val=""/>
      <w:lvlJc w:val="left"/>
      <w:pPr>
        <w:tabs>
          <w:tab w:val="num" w:pos="4995"/>
        </w:tabs>
        <w:ind w:left="4995" w:hanging="360"/>
      </w:pPr>
      <w:rPr>
        <w:rFonts w:ascii="Wingdings" w:hAnsi="Wingdings" w:cs="Wingdings" w:hint="default"/>
      </w:rPr>
    </w:lvl>
    <w:lvl w:ilvl="3" w:tplc="040E0001" w:tentative="1">
      <w:start w:val="1"/>
      <w:numFmt w:val="bullet"/>
      <w:lvlText w:val=""/>
      <w:lvlJc w:val="left"/>
      <w:pPr>
        <w:tabs>
          <w:tab w:val="num" w:pos="5715"/>
        </w:tabs>
        <w:ind w:left="5715" w:hanging="360"/>
      </w:pPr>
      <w:rPr>
        <w:rFonts w:ascii="Symbol" w:hAnsi="Symbol" w:cs="Symbol" w:hint="default"/>
      </w:rPr>
    </w:lvl>
    <w:lvl w:ilvl="4" w:tplc="040E0003" w:tentative="1">
      <w:start w:val="1"/>
      <w:numFmt w:val="bullet"/>
      <w:lvlText w:val="o"/>
      <w:lvlJc w:val="left"/>
      <w:pPr>
        <w:tabs>
          <w:tab w:val="num" w:pos="6435"/>
        </w:tabs>
        <w:ind w:left="6435" w:hanging="360"/>
      </w:pPr>
      <w:rPr>
        <w:rFonts w:ascii="Courier New" w:hAnsi="Courier New" w:cs="Courier New" w:hint="default"/>
      </w:rPr>
    </w:lvl>
    <w:lvl w:ilvl="5" w:tplc="040E0005" w:tentative="1">
      <w:start w:val="1"/>
      <w:numFmt w:val="bullet"/>
      <w:lvlText w:val=""/>
      <w:lvlJc w:val="left"/>
      <w:pPr>
        <w:tabs>
          <w:tab w:val="num" w:pos="7155"/>
        </w:tabs>
        <w:ind w:left="7155" w:hanging="360"/>
      </w:pPr>
      <w:rPr>
        <w:rFonts w:ascii="Wingdings" w:hAnsi="Wingdings" w:cs="Wingdings" w:hint="default"/>
      </w:rPr>
    </w:lvl>
    <w:lvl w:ilvl="6" w:tplc="040E0001" w:tentative="1">
      <w:start w:val="1"/>
      <w:numFmt w:val="bullet"/>
      <w:lvlText w:val=""/>
      <w:lvlJc w:val="left"/>
      <w:pPr>
        <w:tabs>
          <w:tab w:val="num" w:pos="7875"/>
        </w:tabs>
        <w:ind w:left="7875" w:hanging="360"/>
      </w:pPr>
      <w:rPr>
        <w:rFonts w:ascii="Symbol" w:hAnsi="Symbol" w:cs="Symbol" w:hint="default"/>
      </w:rPr>
    </w:lvl>
    <w:lvl w:ilvl="7" w:tplc="040E0003" w:tentative="1">
      <w:start w:val="1"/>
      <w:numFmt w:val="bullet"/>
      <w:lvlText w:val="o"/>
      <w:lvlJc w:val="left"/>
      <w:pPr>
        <w:tabs>
          <w:tab w:val="num" w:pos="8595"/>
        </w:tabs>
        <w:ind w:left="8595" w:hanging="360"/>
      </w:pPr>
      <w:rPr>
        <w:rFonts w:ascii="Courier New" w:hAnsi="Courier New" w:cs="Courier New" w:hint="default"/>
      </w:rPr>
    </w:lvl>
    <w:lvl w:ilvl="8" w:tplc="040E0005" w:tentative="1">
      <w:start w:val="1"/>
      <w:numFmt w:val="bullet"/>
      <w:lvlText w:val=""/>
      <w:lvlJc w:val="left"/>
      <w:pPr>
        <w:tabs>
          <w:tab w:val="num" w:pos="9315"/>
        </w:tabs>
        <w:ind w:left="9315" w:hanging="360"/>
      </w:pPr>
      <w:rPr>
        <w:rFonts w:ascii="Wingdings" w:hAnsi="Wingdings" w:cs="Wingdings" w:hint="default"/>
      </w:rPr>
    </w:lvl>
  </w:abstractNum>
  <w:abstractNum w:abstractNumId="7">
    <w:nsid w:val="35AD5A6A"/>
    <w:multiLevelType w:val="hybridMultilevel"/>
    <w:tmpl w:val="8188CA4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13F4A01"/>
    <w:multiLevelType w:val="multilevel"/>
    <w:tmpl w:val="8188CA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125C33"/>
    <w:multiLevelType w:val="hybridMultilevel"/>
    <w:tmpl w:val="1A6E77B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1954CA2"/>
    <w:multiLevelType w:val="hybridMultilevel"/>
    <w:tmpl w:val="0876FCD0"/>
    <w:lvl w:ilvl="0" w:tplc="C960F34A">
      <w:numFmt w:val="bullet"/>
      <w:lvlText w:val="-"/>
      <w:lvlJc w:val="left"/>
      <w:pPr>
        <w:ind w:left="720" w:hanging="360"/>
      </w:pPr>
      <w:rPr>
        <w:rFonts w:ascii="Arial" w:eastAsia="Times New Roman"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653F7C8A"/>
    <w:multiLevelType w:val="hybridMultilevel"/>
    <w:tmpl w:val="126C31CC"/>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70D438C7"/>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13">
    <w:nsid w:val="73666A0E"/>
    <w:multiLevelType w:val="hybridMultilevel"/>
    <w:tmpl w:val="FD66DF88"/>
    <w:lvl w:ilvl="0" w:tplc="20D05826">
      <w:start w:val="1"/>
      <w:numFmt w:val="decimal"/>
      <w:lvlText w:val="%1."/>
      <w:lvlJc w:val="left"/>
      <w:pPr>
        <w:ind w:left="6840" w:hanging="360"/>
      </w:pPr>
      <w:rPr>
        <w:rFonts w:hint="default"/>
      </w:rPr>
    </w:lvl>
    <w:lvl w:ilvl="1" w:tplc="040E0019" w:tentative="1">
      <w:start w:val="1"/>
      <w:numFmt w:val="lowerLetter"/>
      <w:lvlText w:val="%2."/>
      <w:lvlJc w:val="left"/>
      <w:pPr>
        <w:ind w:left="7560" w:hanging="360"/>
      </w:pPr>
    </w:lvl>
    <w:lvl w:ilvl="2" w:tplc="040E001B" w:tentative="1">
      <w:start w:val="1"/>
      <w:numFmt w:val="lowerRoman"/>
      <w:lvlText w:val="%3."/>
      <w:lvlJc w:val="right"/>
      <w:pPr>
        <w:ind w:left="8280" w:hanging="180"/>
      </w:pPr>
    </w:lvl>
    <w:lvl w:ilvl="3" w:tplc="040E000F" w:tentative="1">
      <w:start w:val="1"/>
      <w:numFmt w:val="decimal"/>
      <w:lvlText w:val="%4."/>
      <w:lvlJc w:val="left"/>
      <w:pPr>
        <w:ind w:left="9000" w:hanging="360"/>
      </w:pPr>
    </w:lvl>
    <w:lvl w:ilvl="4" w:tplc="040E0019" w:tentative="1">
      <w:start w:val="1"/>
      <w:numFmt w:val="lowerLetter"/>
      <w:lvlText w:val="%5."/>
      <w:lvlJc w:val="left"/>
      <w:pPr>
        <w:ind w:left="9720" w:hanging="360"/>
      </w:pPr>
    </w:lvl>
    <w:lvl w:ilvl="5" w:tplc="040E001B" w:tentative="1">
      <w:start w:val="1"/>
      <w:numFmt w:val="lowerRoman"/>
      <w:lvlText w:val="%6."/>
      <w:lvlJc w:val="right"/>
      <w:pPr>
        <w:ind w:left="10440" w:hanging="180"/>
      </w:pPr>
    </w:lvl>
    <w:lvl w:ilvl="6" w:tplc="040E000F" w:tentative="1">
      <w:start w:val="1"/>
      <w:numFmt w:val="decimal"/>
      <w:lvlText w:val="%7."/>
      <w:lvlJc w:val="left"/>
      <w:pPr>
        <w:ind w:left="11160" w:hanging="360"/>
      </w:pPr>
    </w:lvl>
    <w:lvl w:ilvl="7" w:tplc="040E0019" w:tentative="1">
      <w:start w:val="1"/>
      <w:numFmt w:val="lowerLetter"/>
      <w:lvlText w:val="%8."/>
      <w:lvlJc w:val="left"/>
      <w:pPr>
        <w:ind w:left="11880" w:hanging="360"/>
      </w:pPr>
    </w:lvl>
    <w:lvl w:ilvl="8" w:tplc="040E001B" w:tentative="1">
      <w:start w:val="1"/>
      <w:numFmt w:val="lowerRoman"/>
      <w:lvlText w:val="%9."/>
      <w:lvlJc w:val="right"/>
      <w:pPr>
        <w:ind w:left="12600" w:hanging="180"/>
      </w:pPr>
    </w:lvl>
  </w:abstractNum>
  <w:abstractNum w:abstractNumId="14">
    <w:nsid w:val="74DB4BC5"/>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15">
    <w:nsid w:val="7AB65890"/>
    <w:multiLevelType w:val="hybridMultilevel"/>
    <w:tmpl w:val="9AC4001C"/>
    <w:lvl w:ilvl="0" w:tplc="040E0001">
      <w:start w:val="1"/>
      <w:numFmt w:val="bullet"/>
      <w:lvlText w:val=""/>
      <w:lvlJc w:val="left"/>
      <w:pPr>
        <w:tabs>
          <w:tab w:val="num" w:pos="1320"/>
        </w:tabs>
        <w:ind w:left="1320" w:hanging="360"/>
      </w:pPr>
      <w:rPr>
        <w:rFonts w:ascii="Symbol" w:hAnsi="Symbol" w:cs="Symbol" w:hint="default"/>
      </w:rPr>
    </w:lvl>
    <w:lvl w:ilvl="1" w:tplc="040E0003" w:tentative="1">
      <w:start w:val="1"/>
      <w:numFmt w:val="bullet"/>
      <w:lvlText w:val="o"/>
      <w:lvlJc w:val="left"/>
      <w:pPr>
        <w:tabs>
          <w:tab w:val="num" w:pos="2040"/>
        </w:tabs>
        <w:ind w:left="2040" w:hanging="360"/>
      </w:pPr>
      <w:rPr>
        <w:rFonts w:ascii="Courier New" w:hAnsi="Courier New" w:cs="Courier New" w:hint="default"/>
      </w:rPr>
    </w:lvl>
    <w:lvl w:ilvl="2" w:tplc="040E0005" w:tentative="1">
      <w:start w:val="1"/>
      <w:numFmt w:val="bullet"/>
      <w:lvlText w:val=""/>
      <w:lvlJc w:val="left"/>
      <w:pPr>
        <w:tabs>
          <w:tab w:val="num" w:pos="2760"/>
        </w:tabs>
        <w:ind w:left="2760" w:hanging="360"/>
      </w:pPr>
      <w:rPr>
        <w:rFonts w:ascii="Wingdings" w:hAnsi="Wingdings" w:cs="Wingdings" w:hint="default"/>
      </w:rPr>
    </w:lvl>
    <w:lvl w:ilvl="3" w:tplc="040E0001" w:tentative="1">
      <w:start w:val="1"/>
      <w:numFmt w:val="bullet"/>
      <w:lvlText w:val=""/>
      <w:lvlJc w:val="left"/>
      <w:pPr>
        <w:tabs>
          <w:tab w:val="num" w:pos="3480"/>
        </w:tabs>
        <w:ind w:left="3480" w:hanging="360"/>
      </w:pPr>
      <w:rPr>
        <w:rFonts w:ascii="Symbol" w:hAnsi="Symbol" w:cs="Symbol" w:hint="default"/>
      </w:rPr>
    </w:lvl>
    <w:lvl w:ilvl="4" w:tplc="040E0003" w:tentative="1">
      <w:start w:val="1"/>
      <w:numFmt w:val="bullet"/>
      <w:lvlText w:val="o"/>
      <w:lvlJc w:val="left"/>
      <w:pPr>
        <w:tabs>
          <w:tab w:val="num" w:pos="4200"/>
        </w:tabs>
        <w:ind w:left="4200" w:hanging="360"/>
      </w:pPr>
      <w:rPr>
        <w:rFonts w:ascii="Courier New" w:hAnsi="Courier New" w:cs="Courier New" w:hint="default"/>
      </w:rPr>
    </w:lvl>
    <w:lvl w:ilvl="5" w:tplc="040E0005" w:tentative="1">
      <w:start w:val="1"/>
      <w:numFmt w:val="bullet"/>
      <w:lvlText w:val=""/>
      <w:lvlJc w:val="left"/>
      <w:pPr>
        <w:tabs>
          <w:tab w:val="num" w:pos="4920"/>
        </w:tabs>
        <w:ind w:left="4920" w:hanging="360"/>
      </w:pPr>
      <w:rPr>
        <w:rFonts w:ascii="Wingdings" w:hAnsi="Wingdings" w:cs="Wingdings" w:hint="default"/>
      </w:rPr>
    </w:lvl>
    <w:lvl w:ilvl="6" w:tplc="040E0001" w:tentative="1">
      <w:start w:val="1"/>
      <w:numFmt w:val="bullet"/>
      <w:lvlText w:val=""/>
      <w:lvlJc w:val="left"/>
      <w:pPr>
        <w:tabs>
          <w:tab w:val="num" w:pos="5640"/>
        </w:tabs>
        <w:ind w:left="5640" w:hanging="360"/>
      </w:pPr>
      <w:rPr>
        <w:rFonts w:ascii="Symbol" w:hAnsi="Symbol" w:cs="Symbol" w:hint="default"/>
      </w:rPr>
    </w:lvl>
    <w:lvl w:ilvl="7" w:tplc="040E0003" w:tentative="1">
      <w:start w:val="1"/>
      <w:numFmt w:val="bullet"/>
      <w:lvlText w:val="o"/>
      <w:lvlJc w:val="left"/>
      <w:pPr>
        <w:tabs>
          <w:tab w:val="num" w:pos="6360"/>
        </w:tabs>
        <w:ind w:left="6360" w:hanging="360"/>
      </w:pPr>
      <w:rPr>
        <w:rFonts w:ascii="Courier New" w:hAnsi="Courier New" w:cs="Courier New" w:hint="default"/>
      </w:rPr>
    </w:lvl>
    <w:lvl w:ilvl="8" w:tplc="040E0005" w:tentative="1">
      <w:start w:val="1"/>
      <w:numFmt w:val="bullet"/>
      <w:lvlText w:val=""/>
      <w:lvlJc w:val="left"/>
      <w:pPr>
        <w:tabs>
          <w:tab w:val="num" w:pos="7080"/>
        </w:tabs>
        <w:ind w:left="7080" w:hanging="360"/>
      </w:pPr>
      <w:rPr>
        <w:rFonts w:ascii="Wingdings" w:hAnsi="Wingdings" w:cs="Wingdings" w:hint="default"/>
      </w:rPr>
    </w:lvl>
  </w:abstractNum>
  <w:abstractNum w:abstractNumId="16">
    <w:nsid w:val="7DCF2F1A"/>
    <w:multiLevelType w:val="hybridMultilevel"/>
    <w:tmpl w:val="45D43460"/>
    <w:lvl w:ilvl="0" w:tplc="040E0001">
      <w:start w:val="1"/>
      <w:numFmt w:val="bullet"/>
      <w:lvlText w:val=""/>
      <w:lvlJc w:val="left"/>
      <w:pPr>
        <w:tabs>
          <w:tab w:val="num" w:pos="1287"/>
        </w:tabs>
        <w:ind w:left="1287" w:hanging="360"/>
      </w:pPr>
      <w:rPr>
        <w:rFonts w:ascii="Symbol" w:hAnsi="Symbol" w:cs="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cs="Wingdings" w:hint="default"/>
      </w:rPr>
    </w:lvl>
    <w:lvl w:ilvl="3" w:tplc="040E0001" w:tentative="1">
      <w:start w:val="1"/>
      <w:numFmt w:val="bullet"/>
      <w:lvlText w:val=""/>
      <w:lvlJc w:val="left"/>
      <w:pPr>
        <w:tabs>
          <w:tab w:val="num" w:pos="3447"/>
        </w:tabs>
        <w:ind w:left="3447" w:hanging="360"/>
      </w:pPr>
      <w:rPr>
        <w:rFonts w:ascii="Symbol" w:hAnsi="Symbol" w:cs="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cs="Wingdings" w:hint="default"/>
      </w:rPr>
    </w:lvl>
    <w:lvl w:ilvl="6" w:tplc="040E0001" w:tentative="1">
      <w:start w:val="1"/>
      <w:numFmt w:val="bullet"/>
      <w:lvlText w:val=""/>
      <w:lvlJc w:val="left"/>
      <w:pPr>
        <w:tabs>
          <w:tab w:val="num" w:pos="5607"/>
        </w:tabs>
        <w:ind w:left="5607" w:hanging="360"/>
      </w:pPr>
      <w:rPr>
        <w:rFonts w:ascii="Symbol" w:hAnsi="Symbol" w:cs="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cs="Wingdings" w:hint="default"/>
      </w:rPr>
    </w:lvl>
  </w:abstractNum>
  <w:num w:numId="1">
    <w:abstractNumId w:val="0"/>
  </w:num>
  <w:num w:numId="2">
    <w:abstractNumId w:val="13"/>
  </w:num>
  <w:num w:numId="3">
    <w:abstractNumId w:val="14"/>
  </w:num>
  <w:num w:numId="4">
    <w:abstractNumId w:val="12"/>
  </w:num>
  <w:num w:numId="5">
    <w:abstractNumId w:val="2"/>
  </w:num>
  <w:num w:numId="6">
    <w:abstractNumId w:val="4"/>
  </w:num>
  <w:num w:numId="7">
    <w:abstractNumId w:val="15"/>
  </w:num>
  <w:num w:numId="8">
    <w:abstractNumId w:val="11"/>
  </w:num>
  <w:num w:numId="9">
    <w:abstractNumId w:val="16"/>
  </w:num>
  <w:num w:numId="10">
    <w:abstractNumId w:val="6"/>
  </w:num>
  <w:num w:numId="11">
    <w:abstractNumId w:val="5"/>
  </w:num>
  <w:num w:numId="12">
    <w:abstractNumId w:val="1"/>
  </w:num>
  <w:num w:numId="13">
    <w:abstractNumId w:val="7"/>
  </w:num>
  <w:num w:numId="14">
    <w:abstractNumId w:val="3"/>
  </w:num>
  <w:num w:numId="15">
    <w:abstractNumId w:val="8"/>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FEE"/>
    <w:rsid w:val="00057D9F"/>
    <w:rsid w:val="00061319"/>
    <w:rsid w:val="00070435"/>
    <w:rsid w:val="000B4A65"/>
    <w:rsid w:val="000B61D1"/>
    <w:rsid w:val="000C320C"/>
    <w:rsid w:val="000D458E"/>
    <w:rsid w:val="000D5FEE"/>
    <w:rsid w:val="000D6D77"/>
    <w:rsid w:val="000F3FBA"/>
    <w:rsid w:val="001068A6"/>
    <w:rsid w:val="00152237"/>
    <w:rsid w:val="001535F5"/>
    <w:rsid w:val="00170690"/>
    <w:rsid w:val="001B468B"/>
    <w:rsid w:val="001B4B03"/>
    <w:rsid w:val="001C6267"/>
    <w:rsid w:val="001E0386"/>
    <w:rsid w:val="001F13F8"/>
    <w:rsid w:val="00203FA5"/>
    <w:rsid w:val="002045AE"/>
    <w:rsid w:val="00217910"/>
    <w:rsid w:val="0024355B"/>
    <w:rsid w:val="002749B4"/>
    <w:rsid w:val="00293122"/>
    <w:rsid w:val="002A2679"/>
    <w:rsid w:val="002D4E95"/>
    <w:rsid w:val="002E02DD"/>
    <w:rsid w:val="00331E27"/>
    <w:rsid w:val="00372099"/>
    <w:rsid w:val="003924F1"/>
    <w:rsid w:val="00417296"/>
    <w:rsid w:val="00440B19"/>
    <w:rsid w:val="00462E03"/>
    <w:rsid w:val="004937BE"/>
    <w:rsid w:val="004C0501"/>
    <w:rsid w:val="004C398D"/>
    <w:rsid w:val="004E38F2"/>
    <w:rsid w:val="004E7EAF"/>
    <w:rsid w:val="00517ECC"/>
    <w:rsid w:val="00523EE2"/>
    <w:rsid w:val="0056209E"/>
    <w:rsid w:val="00580069"/>
    <w:rsid w:val="005C0ABA"/>
    <w:rsid w:val="005E195D"/>
    <w:rsid w:val="00641372"/>
    <w:rsid w:val="006569EF"/>
    <w:rsid w:val="00667D6A"/>
    <w:rsid w:val="006D7BA0"/>
    <w:rsid w:val="006E2D0C"/>
    <w:rsid w:val="006F04DF"/>
    <w:rsid w:val="006F45F8"/>
    <w:rsid w:val="00700E9A"/>
    <w:rsid w:val="00705E8F"/>
    <w:rsid w:val="00711066"/>
    <w:rsid w:val="0072074A"/>
    <w:rsid w:val="007A7684"/>
    <w:rsid w:val="00822410"/>
    <w:rsid w:val="00822E5F"/>
    <w:rsid w:val="00830929"/>
    <w:rsid w:val="0086029D"/>
    <w:rsid w:val="008662B9"/>
    <w:rsid w:val="00885412"/>
    <w:rsid w:val="008A4102"/>
    <w:rsid w:val="008C1DEA"/>
    <w:rsid w:val="008D46F1"/>
    <w:rsid w:val="008D6F5D"/>
    <w:rsid w:val="008F135B"/>
    <w:rsid w:val="008F7354"/>
    <w:rsid w:val="0094603C"/>
    <w:rsid w:val="009D1AC9"/>
    <w:rsid w:val="009D78A2"/>
    <w:rsid w:val="009F4E8D"/>
    <w:rsid w:val="00A664A7"/>
    <w:rsid w:val="00A70254"/>
    <w:rsid w:val="00A71A21"/>
    <w:rsid w:val="00A86440"/>
    <w:rsid w:val="00A904A1"/>
    <w:rsid w:val="00A9409C"/>
    <w:rsid w:val="00AC291F"/>
    <w:rsid w:val="00AC525C"/>
    <w:rsid w:val="00AC6398"/>
    <w:rsid w:val="00AD6B40"/>
    <w:rsid w:val="00AE5A63"/>
    <w:rsid w:val="00AF1ACE"/>
    <w:rsid w:val="00B83A66"/>
    <w:rsid w:val="00BB2E54"/>
    <w:rsid w:val="00C24AFC"/>
    <w:rsid w:val="00C26B48"/>
    <w:rsid w:val="00C345E0"/>
    <w:rsid w:val="00C52264"/>
    <w:rsid w:val="00C61F49"/>
    <w:rsid w:val="00C8162D"/>
    <w:rsid w:val="00C97289"/>
    <w:rsid w:val="00CB0035"/>
    <w:rsid w:val="00CB66AB"/>
    <w:rsid w:val="00CF2D3A"/>
    <w:rsid w:val="00CF37DE"/>
    <w:rsid w:val="00CF6A4B"/>
    <w:rsid w:val="00D12A30"/>
    <w:rsid w:val="00D203A3"/>
    <w:rsid w:val="00D365AE"/>
    <w:rsid w:val="00D4124E"/>
    <w:rsid w:val="00DF1774"/>
    <w:rsid w:val="00E1258B"/>
    <w:rsid w:val="00E64C5C"/>
    <w:rsid w:val="00E745D2"/>
    <w:rsid w:val="00EE3327"/>
    <w:rsid w:val="00EE6E57"/>
    <w:rsid w:val="00EF4D4E"/>
    <w:rsid w:val="00F43D60"/>
    <w:rsid w:val="00F60C7C"/>
    <w:rsid w:val="00F6190A"/>
    <w:rsid w:val="00F833D7"/>
    <w:rsid w:val="00FB4B4D"/>
    <w:rsid w:val="00FC62A6"/>
    <w:rsid w:val="00FD2FE7"/>
    <w:rsid w:val="00FE286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2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320C"/>
    <w:pPr>
      <w:ind w:left="720"/>
      <w:contextualSpacing/>
    </w:pPr>
  </w:style>
  <w:style w:type="paragraph" w:styleId="BalloonText">
    <w:name w:val="Balloon Text"/>
    <w:basedOn w:val="Normal"/>
    <w:link w:val="BalloonTextChar"/>
    <w:uiPriority w:val="99"/>
    <w:semiHidden/>
    <w:rsid w:val="00E64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718653">
      <w:marLeft w:val="0"/>
      <w:marRight w:val="0"/>
      <w:marTop w:val="0"/>
      <w:marBottom w:val="0"/>
      <w:divBdr>
        <w:top w:val="none" w:sz="0" w:space="0" w:color="auto"/>
        <w:left w:val="none" w:sz="0" w:space="0" w:color="auto"/>
        <w:bottom w:val="none" w:sz="0" w:space="0" w:color="auto"/>
        <w:right w:val="none" w:sz="0" w:space="0" w:color="auto"/>
      </w:divBdr>
    </w:div>
    <w:div w:id="1759718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23</Pages>
  <Words>4330</Words>
  <Characters>29881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Iktatószám: 1/360-4/2016</dc:title>
  <dc:subject/>
  <dc:creator>kirendeltseg</dc:creator>
  <cp:keywords/>
  <dc:description/>
  <cp:lastModifiedBy>Szentantalfa Körjegyzőség</cp:lastModifiedBy>
  <cp:revision>2</cp:revision>
  <cp:lastPrinted>2015-11-25T06:58:00Z</cp:lastPrinted>
  <dcterms:created xsi:type="dcterms:W3CDTF">2016-03-07T10:02:00Z</dcterms:created>
  <dcterms:modified xsi:type="dcterms:W3CDTF">2016-03-07T10:02:00Z</dcterms:modified>
</cp:coreProperties>
</file>